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C3" w:rsidRPr="006D46A7" w:rsidRDefault="00587EC3" w:rsidP="00BE26E3">
      <w:pPr>
        <w:pStyle w:val="ConsPlusNormal"/>
        <w:ind w:left="104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46A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7EC3" w:rsidRPr="006D46A7" w:rsidRDefault="00587EC3" w:rsidP="00BE26E3">
      <w:pPr>
        <w:pStyle w:val="ConsPlusNormal"/>
        <w:ind w:left="104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46A7">
        <w:rPr>
          <w:rFonts w:ascii="Times New Roman" w:hAnsi="Times New Roman" w:cs="Times New Roman"/>
          <w:sz w:val="28"/>
          <w:szCs w:val="28"/>
        </w:rPr>
        <w:t>УТВЕРЖДЕНО</w:t>
      </w:r>
    </w:p>
    <w:p w:rsidR="00587EC3" w:rsidRPr="006B4614" w:rsidRDefault="00587EC3" w:rsidP="00BE26E3">
      <w:pPr>
        <w:ind w:left="1044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6B4614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587EC3" w:rsidRPr="006B4614" w:rsidRDefault="00587EC3" w:rsidP="00BE26E3">
      <w:pPr>
        <w:ind w:left="1044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6B4614">
        <w:rPr>
          <w:rStyle w:val="a3"/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587EC3" w:rsidRPr="006B4614" w:rsidRDefault="00587EC3" w:rsidP="00BE26E3">
      <w:pPr>
        <w:ind w:left="1044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6B4614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Славянский район</w:t>
      </w:r>
    </w:p>
    <w:p w:rsidR="00587EC3" w:rsidRPr="006B4614" w:rsidRDefault="00587EC3" w:rsidP="00BE26E3">
      <w:pPr>
        <w:ind w:left="1044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6B4614">
        <w:rPr>
          <w:rStyle w:val="a3"/>
          <w:rFonts w:ascii="Times New Roman" w:hAnsi="Times New Roman" w:cs="Times New Roman"/>
          <w:color w:val="000000"/>
          <w:sz w:val="28"/>
          <w:szCs w:val="28"/>
        </w:rPr>
        <w:t>от____________ №______</w:t>
      </w:r>
    </w:p>
    <w:p w:rsidR="00587EC3" w:rsidRPr="00CC59C2" w:rsidRDefault="00587EC3" w:rsidP="00E913FC">
      <w:pPr>
        <w:ind w:left="10080" w:hanging="299"/>
        <w:rPr>
          <w:rFonts w:ascii="Times New Roman" w:hAnsi="Times New Roman" w:cs="Times New Roman"/>
          <w:color w:val="000000"/>
          <w:sz w:val="28"/>
          <w:szCs w:val="28"/>
        </w:rPr>
      </w:pPr>
    </w:p>
    <w:p w:rsidR="00587EC3" w:rsidRPr="00CC59C2" w:rsidRDefault="00587EC3" w:rsidP="00E913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EC3" w:rsidRPr="00CC59C2" w:rsidRDefault="00587EC3" w:rsidP="00E913FC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CC59C2">
        <w:rPr>
          <w:rStyle w:val="a3"/>
          <w:rFonts w:ascii="Times New Roman" w:hAnsi="Times New Roman" w:cs="Times New Roman"/>
          <w:color w:val="000000"/>
          <w:sz w:val="28"/>
          <w:szCs w:val="28"/>
        </w:rPr>
        <w:t>МУНИЦИПАЛЬНОЕ ЗАДАНИЕ</w:t>
      </w:r>
    </w:p>
    <w:p w:rsidR="00587EC3" w:rsidRPr="000C1AC0" w:rsidRDefault="00587EC3" w:rsidP="00E913FC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0C1AC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Муниципального  бюджетного общеобразовательного учреждения средней общеобразовательной школы № 3 </w:t>
      </w:r>
    </w:p>
    <w:p w:rsidR="00587EC3" w:rsidRPr="000C1AC0" w:rsidRDefault="00587EC3" w:rsidP="00E913FC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0C1AC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имени полководца А.В.Суворова города Славянска-на-Кубани  муниципального образования Славянский район </w:t>
      </w:r>
    </w:p>
    <w:p w:rsidR="00587EC3" w:rsidRPr="00CC59C2" w:rsidRDefault="00587EC3" w:rsidP="00E913FC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CC59C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0C1AC0">
        <w:rPr>
          <w:rStyle w:val="a3"/>
          <w:rFonts w:ascii="Times New Roman" w:hAnsi="Times New Roman" w:cs="Times New Roman"/>
          <w:color w:val="000000"/>
          <w:sz w:val="28"/>
          <w:szCs w:val="28"/>
        </w:rPr>
        <w:t>2013</w:t>
      </w:r>
      <w:r w:rsidRPr="00CC59C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 </w:t>
      </w:r>
      <w:r w:rsidRPr="000C1AC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2014  и  2015 </w:t>
      </w:r>
      <w:r w:rsidRPr="00CC59C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587EC3" w:rsidRPr="00CC59C2" w:rsidRDefault="00587EC3" w:rsidP="00E913FC">
      <w:pPr>
        <w:rPr>
          <w:rFonts w:ascii="Times New Roman" w:hAnsi="Times New Roman" w:cs="Times New Roman"/>
        </w:rPr>
      </w:pPr>
    </w:p>
    <w:p w:rsidR="00587EC3" w:rsidRPr="00CC59C2" w:rsidRDefault="00587EC3" w:rsidP="00E913FC">
      <w:pPr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CC59C2">
        <w:rPr>
          <w:rStyle w:val="a3"/>
          <w:rFonts w:ascii="Times New Roman" w:hAnsi="Times New Roman" w:cs="Times New Roman"/>
          <w:color w:val="000000"/>
          <w:sz w:val="28"/>
          <w:szCs w:val="28"/>
        </w:rPr>
        <w:t>1. Наименование муниципальной услуги:</w:t>
      </w:r>
    </w:p>
    <w:p w:rsidR="00587EC3" w:rsidRPr="000C1AC0" w:rsidRDefault="00587EC3" w:rsidP="00E913FC">
      <w:pPr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0C1AC0">
        <w:rPr>
          <w:rFonts w:ascii="Times New Roman" w:hAnsi="Times New Roman" w:cs="Times New Roman"/>
          <w:sz w:val="28"/>
          <w:szCs w:val="28"/>
        </w:rPr>
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</w:p>
    <w:p w:rsidR="00587EC3" w:rsidRPr="00CC59C2" w:rsidRDefault="00587EC3" w:rsidP="00E913FC">
      <w:pPr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587EC3" w:rsidRPr="00CC59C2" w:rsidRDefault="00587EC3" w:rsidP="00E913FC">
      <w:pPr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CC59C2">
        <w:rPr>
          <w:rStyle w:val="a3"/>
          <w:rFonts w:ascii="Times New Roman" w:hAnsi="Times New Roman" w:cs="Times New Roman"/>
          <w:color w:val="000000"/>
          <w:sz w:val="28"/>
          <w:szCs w:val="28"/>
        </w:rPr>
        <w:t>2. Потребители муниципальной услуги:</w:t>
      </w:r>
    </w:p>
    <w:p w:rsidR="00587EC3" w:rsidRPr="000C1AC0" w:rsidRDefault="00587EC3" w:rsidP="00E913FC">
      <w:pPr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0C1AC0">
        <w:rPr>
          <w:rStyle w:val="a3"/>
          <w:rFonts w:ascii="Times New Roman" w:hAnsi="Times New Roman" w:cs="Times New Roman"/>
          <w:color w:val="000000"/>
          <w:sz w:val="28"/>
          <w:szCs w:val="28"/>
        </w:rPr>
        <w:t>население школьного возраста</w:t>
      </w:r>
    </w:p>
    <w:p w:rsidR="00587EC3" w:rsidRPr="00CC59C2" w:rsidRDefault="00587EC3" w:rsidP="00E913FC">
      <w:pPr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587EC3" w:rsidRPr="00CC59C2" w:rsidRDefault="00587EC3" w:rsidP="00E913FC">
      <w:pPr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CC59C2">
        <w:rPr>
          <w:rStyle w:val="a3"/>
          <w:rFonts w:ascii="Times New Roman" w:hAnsi="Times New Roman" w:cs="Times New Roman"/>
          <w:color w:val="000000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587EC3" w:rsidRPr="00CC59C2" w:rsidRDefault="00587EC3" w:rsidP="00E913FC">
      <w:pPr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587EC3" w:rsidRDefault="00587EC3" w:rsidP="00E913FC">
      <w:pPr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CC59C2">
        <w:rPr>
          <w:rStyle w:val="a3"/>
          <w:rFonts w:ascii="Times New Roman" w:hAnsi="Times New Roman" w:cs="Times New Roman"/>
          <w:color w:val="000000"/>
          <w:sz w:val="28"/>
          <w:szCs w:val="28"/>
        </w:rPr>
        <w:t>3.1. Показатели, характеризующие качество муниципальной услуги:</w:t>
      </w:r>
    </w:p>
    <w:p w:rsidR="00587EC3" w:rsidRPr="00CC59C2" w:rsidRDefault="00587EC3" w:rsidP="00E913FC">
      <w:pPr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5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321"/>
        <w:gridCol w:w="850"/>
        <w:gridCol w:w="1985"/>
        <w:gridCol w:w="1247"/>
        <w:gridCol w:w="1247"/>
        <w:gridCol w:w="1248"/>
        <w:gridCol w:w="1247"/>
        <w:gridCol w:w="1248"/>
        <w:gridCol w:w="1559"/>
      </w:tblGrid>
      <w:tr w:rsidR="00587EC3" w:rsidRPr="0017149D" w:rsidTr="00A33D53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Ед</w:t>
            </w: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и</w:t>
            </w: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 xml:space="preserve">ница </w:t>
            </w:r>
          </w:p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изм</w:t>
            </w: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е</w:t>
            </w: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Формула расчета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Значения показателей качества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 xml:space="preserve">Источник </w:t>
            </w:r>
          </w:p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 xml:space="preserve">информации о значении </w:t>
            </w:r>
          </w:p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 xml:space="preserve">показателя </w:t>
            </w:r>
          </w:p>
          <w:p w:rsidR="00587EC3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(исходные данные для расчета)</w:t>
            </w:r>
          </w:p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</w:p>
        </w:tc>
      </w:tr>
      <w:tr w:rsidR="00587EC3" w:rsidRPr="0017149D" w:rsidTr="00A33D53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отчетный финанс</w:t>
            </w: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о</w:t>
            </w: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вый год</w:t>
            </w:r>
          </w:p>
          <w:p w:rsidR="00587EC3" w:rsidRPr="0017149D" w:rsidRDefault="00587EC3" w:rsidP="00BD45CB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текущий финанс</w:t>
            </w: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о</w:t>
            </w: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вый год</w:t>
            </w:r>
          </w:p>
          <w:p w:rsidR="00587EC3" w:rsidRPr="0017149D" w:rsidRDefault="00587EC3" w:rsidP="00BD45CB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очере</w:t>
            </w: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д</w:t>
            </w: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ной ф</w:t>
            </w: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и</w:t>
            </w: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нансовый год</w:t>
            </w:r>
          </w:p>
          <w:p w:rsidR="00587EC3" w:rsidRPr="0017149D" w:rsidRDefault="00587EC3" w:rsidP="00BD45CB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первый год пл</w:t>
            </w: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а</w:t>
            </w: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нового периода</w:t>
            </w:r>
          </w:p>
          <w:p w:rsidR="00587EC3" w:rsidRPr="0017149D" w:rsidRDefault="00587EC3" w:rsidP="00BD45CB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второй год пл</w:t>
            </w: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а</w:t>
            </w: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нового периода</w:t>
            </w:r>
          </w:p>
          <w:p w:rsidR="00587EC3" w:rsidRPr="0017149D" w:rsidRDefault="00587EC3" w:rsidP="00BD45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C3" w:rsidRPr="0017149D" w:rsidRDefault="00587EC3" w:rsidP="00885E6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Качество знаний учащихся по итогам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количество уч</w:t>
            </w:r>
            <w:r w:rsidRPr="0017149D">
              <w:rPr>
                <w:rFonts w:ascii="Times New Roman" w:hAnsi="Times New Roman" w:cs="Times New Roman"/>
              </w:rPr>
              <w:t>а</w:t>
            </w:r>
            <w:r w:rsidRPr="0017149D">
              <w:rPr>
                <w:rFonts w:ascii="Times New Roman" w:hAnsi="Times New Roman" w:cs="Times New Roman"/>
              </w:rPr>
              <w:t>щихся, обуча</w:t>
            </w:r>
            <w:r w:rsidRPr="0017149D">
              <w:rPr>
                <w:rFonts w:ascii="Times New Roman" w:hAnsi="Times New Roman" w:cs="Times New Roman"/>
              </w:rPr>
              <w:t>ю</w:t>
            </w:r>
            <w:r w:rsidRPr="0017149D">
              <w:rPr>
                <w:rFonts w:ascii="Times New Roman" w:hAnsi="Times New Roman" w:cs="Times New Roman"/>
              </w:rPr>
              <w:t xml:space="preserve">щихся на «4» и «5» </w:t>
            </w:r>
            <w:proofErr w:type="spellStart"/>
            <w:r w:rsidRPr="0017149D">
              <w:rPr>
                <w:rFonts w:ascii="Times New Roman" w:hAnsi="Times New Roman" w:cs="Times New Roman"/>
              </w:rPr>
              <w:t>х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100% / к</w:t>
            </w:r>
            <w:r w:rsidRPr="0017149D">
              <w:rPr>
                <w:rFonts w:ascii="Times New Roman" w:hAnsi="Times New Roman" w:cs="Times New Roman"/>
              </w:rPr>
              <w:t>о</w:t>
            </w:r>
            <w:r w:rsidRPr="0017149D">
              <w:rPr>
                <w:rFonts w:ascii="Times New Roman" w:hAnsi="Times New Roman" w:cs="Times New Roman"/>
              </w:rPr>
              <w:t>личество уч</w:t>
            </w:r>
            <w:r w:rsidRPr="0017149D">
              <w:rPr>
                <w:rFonts w:ascii="Times New Roman" w:hAnsi="Times New Roman" w:cs="Times New Roman"/>
              </w:rPr>
              <w:t>а</w:t>
            </w:r>
            <w:r w:rsidRPr="0017149D">
              <w:rPr>
                <w:rFonts w:ascii="Times New Roman" w:hAnsi="Times New Roman" w:cs="Times New Roman"/>
              </w:rPr>
              <w:t>щихся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C670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боты школы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Успеваемость учащихся по итогам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количество уч</w:t>
            </w:r>
            <w:r w:rsidRPr="0017149D">
              <w:rPr>
                <w:rFonts w:ascii="Times New Roman" w:hAnsi="Times New Roman" w:cs="Times New Roman"/>
              </w:rPr>
              <w:t>а</w:t>
            </w:r>
            <w:r w:rsidRPr="0017149D">
              <w:rPr>
                <w:rFonts w:ascii="Times New Roman" w:hAnsi="Times New Roman" w:cs="Times New Roman"/>
              </w:rPr>
              <w:t>щихся, око</w:t>
            </w:r>
            <w:r w:rsidRPr="0017149D">
              <w:rPr>
                <w:rFonts w:ascii="Times New Roman" w:hAnsi="Times New Roman" w:cs="Times New Roman"/>
              </w:rPr>
              <w:t>н</w:t>
            </w:r>
            <w:r w:rsidRPr="0017149D">
              <w:rPr>
                <w:rFonts w:ascii="Times New Roman" w:hAnsi="Times New Roman" w:cs="Times New Roman"/>
              </w:rPr>
              <w:t xml:space="preserve">чивших учебный год без «2» </w:t>
            </w:r>
            <w:proofErr w:type="spellStart"/>
            <w:r w:rsidRPr="0017149D">
              <w:rPr>
                <w:rFonts w:ascii="Times New Roman" w:hAnsi="Times New Roman" w:cs="Times New Roman"/>
              </w:rPr>
              <w:t>х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100% / колич</w:t>
            </w:r>
            <w:r w:rsidRPr="0017149D">
              <w:rPr>
                <w:rFonts w:ascii="Times New Roman" w:hAnsi="Times New Roman" w:cs="Times New Roman"/>
              </w:rPr>
              <w:t>е</w:t>
            </w:r>
            <w:r w:rsidRPr="0017149D">
              <w:rPr>
                <w:rFonts w:ascii="Times New Roman" w:hAnsi="Times New Roman" w:cs="Times New Roman"/>
              </w:rPr>
              <w:t>ство учащихся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C670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боты школы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Доля учащихся, оставленных на повторный курс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C670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боты школы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Доля выпускников 9 классов успешно прошедших ГИА с участием ТЭК по основным предметам: русский язык, м</w:t>
            </w:r>
            <w:r w:rsidRPr="0017149D">
              <w:rPr>
                <w:rFonts w:ascii="Times New Roman" w:hAnsi="Times New Roman" w:cs="Times New Roman"/>
              </w:rPr>
              <w:t>а</w:t>
            </w:r>
            <w:r w:rsidRPr="0017149D">
              <w:rPr>
                <w:rFonts w:ascii="Times New Roman" w:hAnsi="Times New Roman" w:cs="Times New Roman"/>
              </w:rPr>
              <w:t xml:space="preserve">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количество в</w:t>
            </w:r>
            <w:r w:rsidRPr="0017149D">
              <w:rPr>
                <w:rFonts w:ascii="Times New Roman" w:hAnsi="Times New Roman" w:cs="Times New Roman"/>
              </w:rPr>
              <w:t>ы</w:t>
            </w:r>
            <w:r w:rsidRPr="0017149D">
              <w:rPr>
                <w:rFonts w:ascii="Times New Roman" w:hAnsi="Times New Roman" w:cs="Times New Roman"/>
              </w:rPr>
              <w:t>пускников, пр</w:t>
            </w:r>
            <w:r w:rsidRPr="0017149D">
              <w:rPr>
                <w:rFonts w:ascii="Times New Roman" w:hAnsi="Times New Roman" w:cs="Times New Roman"/>
              </w:rPr>
              <w:t>е</w:t>
            </w:r>
            <w:r w:rsidRPr="0017149D">
              <w:rPr>
                <w:rFonts w:ascii="Times New Roman" w:hAnsi="Times New Roman" w:cs="Times New Roman"/>
              </w:rPr>
              <w:t>одолевших м</w:t>
            </w:r>
            <w:r w:rsidRPr="0017149D">
              <w:rPr>
                <w:rFonts w:ascii="Times New Roman" w:hAnsi="Times New Roman" w:cs="Times New Roman"/>
              </w:rPr>
              <w:t>и</w:t>
            </w:r>
            <w:r w:rsidRPr="0017149D">
              <w:rPr>
                <w:rFonts w:ascii="Times New Roman" w:hAnsi="Times New Roman" w:cs="Times New Roman"/>
              </w:rPr>
              <w:t>нимальный п</w:t>
            </w:r>
            <w:r w:rsidRPr="0017149D">
              <w:rPr>
                <w:rFonts w:ascii="Times New Roman" w:hAnsi="Times New Roman" w:cs="Times New Roman"/>
              </w:rPr>
              <w:t>о</w:t>
            </w:r>
            <w:r w:rsidRPr="0017149D">
              <w:rPr>
                <w:rFonts w:ascii="Times New Roman" w:hAnsi="Times New Roman" w:cs="Times New Roman"/>
              </w:rPr>
              <w:t xml:space="preserve">рог баллов при сдаче ГИА с участием ТЭК </w:t>
            </w:r>
            <w:proofErr w:type="spellStart"/>
            <w:r w:rsidRPr="0017149D">
              <w:rPr>
                <w:rFonts w:ascii="Times New Roman" w:hAnsi="Times New Roman" w:cs="Times New Roman"/>
              </w:rPr>
              <w:t>х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100% /  колич</w:t>
            </w:r>
            <w:r w:rsidRPr="0017149D">
              <w:rPr>
                <w:rFonts w:ascii="Times New Roman" w:hAnsi="Times New Roman" w:cs="Times New Roman"/>
              </w:rPr>
              <w:t>е</w:t>
            </w:r>
            <w:r w:rsidRPr="0017149D">
              <w:rPr>
                <w:rFonts w:ascii="Times New Roman" w:hAnsi="Times New Roman" w:cs="Times New Roman"/>
              </w:rPr>
              <w:t>ство выпускн</w:t>
            </w:r>
            <w:r w:rsidRPr="0017149D">
              <w:rPr>
                <w:rFonts w:ascii="Times New Roman" w:hAnsi="Times New Roman" w:cs="Times New Roman"/>
              </w:rPr>
              <w:t>и</w:t>
            </w:r>
            <w:r w:rsidRPr="0017149D">
              <w:rPr>
                <w:rFonts w:ascii="Times New Roman" w:hAnsi="Times New Roman" w:cs="Times New Roman"/>
              </w:rPr>
              <w:t>ков сдававших ГИА с участием ТЭК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C670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CC59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7EC3" w:rsidRPr="0017149D" w:rsidRDefault="00587EC3" w:rsidP="00CC59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7EC3" w:rsidRPr="0017149D" w:rsidRDefault="00587EC3" w:rsidP="00CC59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Протоколы ГИА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Средний школьный балл по результатам ГИА с участием ТЭК по основным предметам: русский язык, 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(средний школ</w:t>
            </w:r>
            <w:r w:rsidRPr="0017149D">
              <w:rPr>
                <w:rFonts w:ascii="Times New Roman" w:hAnsi="Times New Roman" w:cs="Times New Roman"/>
              </w:rPr>
              <w:t>ь</w:t>
            </w:r>
            <w:r w:rsidRPr="0017149D">
              <w:rPr>
                <w:rFonts w:ascii="Times New Roman" w:hAnsi="Times New Roman" w:cs="Times New Roman"/>
              </w:rPr>
              <w:t>ный балл по ру</w:t>
            </w:r>
            <w:r w:rsidRPr="0017149D">
              <w:rPr>
                <w:rFonts w:ascii="Times New Roman" w:hAnsi="Times New Roman" w:cs="Times New Roman"/>
              </w:rPr>
              <w:t>с</w:t>
            </w:r>
            <w:r w:rsidRPr="0017149D">
              <w:rPr>
                <w:rFonts w:ascii="Times New Roman" w:hAnsi="Times New Roman" w:cs="Times New Roman"/>
              </w:rPr>
              <w:t>скому языку + средний школ</w:t>
            </w:r>
            <w:r w:rsidRPr="0017149D">
              <w:rPr>
                <w:rFonts w:ascii="Times New Roman" w:hAnsi="Times New Roman" w:cs="Times New Roman"/>
              </w:rPr>
              <w:t>ь</w:t>
            </w:r>
            <w:r w:rsidRPr="0017149D">
              <w:rPr>
                <w:rFonts w:ascii="Times New Roman" w:hAnsi="Times New Roman" w:cs="Times New Roman"/>
              </w:rPr>
              <w:t>ный балл по м</w:t>
            </w:r>
            <w:r w:rsidRPr="0017149D">
              <w:rPr>
                <w:rFonts w:ascii="Times New Roman" w:hAnsi="Times New Roman" w:cs="Times New Roman"/>
              </w:rPr>
              <w:t>а</w:t>
            </w:r>
            <w:r w:rsidRPr="0017149D">
              <w:rPr>
                <w:rFonts w:ascii="Times New Roman" w:hAnsi="Times New Roman" w:cs="Times New Roman"/>
              </w:rPr>
              <w:t>тематике)/2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C670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Протоколы ГИА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Доля выпускников 9 классов, получивших документ гос</w:t>
            </w:r>
            <w:r w:rsidRPr="0017149D">
              <w:rPr>
                <w:rFonts w:ascii="Times New Roman" w:hAnsi="Times New Roman" w:cs="Times New Roman"/>
              </w:rPr>
              <w:t>у</w:t>
            </w:r>
            <w:r w:rsidRPr="0017149D">
              <w:rPr>
                <w:rFonts w:ascii="Times New Roman" w:hAnsi="Times New Roman" w:cs="Times New Roman"/>
              </w:rPr>
              <w:lastRenderedPageBreak/>
              <w:t>дарственного образца за курс основной общей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количество в</w:t>
            </w:r>
            <w:r w:rsidRPr="0017149D">
              <w:rPr>
                <w:rFonts w:ascii="Times New Roman" w:hAnsi="Times New Roman" w:cs="Times New Roman"/>
              </w:rPr>
              <w:t>ы</w:t>
            </w:r>
            <w:r w:rsidRPr="0017149D">
              <w:rPr>
                <w:rFonts w:ascii="Times New Roman" w:hAnsi="Times New Roman" w:cs="Times New Roman"/>
              </w:rPr>
              <w:t xml:space="preserve">пускников 9 </w:t>
            </w:r>
            <w:r w:rsidRPr="0017149D">
              <w:rPr>
                <w:rFonts w:ascii="Times New Roman" w:hAnsi="Times New Roman" w:cs="Times New Roman"/>
              </w:rPr>
              <w:lastRenderedPageBreak/>
              <w:t>классов, пол</w:t>
            </w:r>
            <w:r w:rsidRPr="0017149D">
              <w:rPr>
                <w:rFonts w:ascii="Times New Roman" w:hAnsi="Times New Roman" w:cs="Times New Roman"/>
              </w:rPr>
              <w:t>у</w:t>
            </w:r>
            <w:r w:rsidRPr="0017149D">
              <w:rPr>
                <w:rFonts w:ascii="Times New Roman" w:hAnsi="Times New Roman" w:cs="Times New Roman"/>
              </w:rPr>
              <w:t>чивших док</w:t>
            </w:r>
            <w:r w:rsidRPr="0017149D">
              <w:rPr>
                <w:rFonts w:ascii="Times New Roman" w:hAnsi="Times New Roman" w:cs="Times New Roman"/>
              </w:rPr>
              <w:t>у</w:t>
            </w:r>
            <w:r w:rsidRPr="0017149D">
              <w:rPr>
                <w:rFonts w:ascii="Times New Roman" w:hAnsi="Times New Roman" w:cs="Times New Roman"/>
              </w:rPr>
              <w:t>мент государс</w:t>
            </w:r>
            <w:r w:rsidRPr="0017149D">
              <w:rPr>
                <w:rFonts w:ascii="Times New Roman" w:hAnsi="Times New Roman" w:cs="Times New Roman"/>
              </w:rPr>
              <w:t>т</w:t>
            </w:r>
            <w:r w:rsidRPr="0017149D">
              <w:rPr>
                <w:rFonts w:ascii="Times New Roman" w:hAnsi="Times New Roman" w:cs="Times New Roman"/>
              </w:rPr>
              <w:t xml:space="preserve">венного образца за курс основной общей школы </w:t>
            </w:r>
            <w:proofErr w:type="spellStart"/>
            <w:r w:rsidRPr="0017149D">
              <w:rPr>
                <w:rFonts w:ascii="Times New Roman" w:hAnsi="Times New Roman" w:cs="Times New Roman"/>
              </w:rPr>
              <w:t>х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100% / общее количество в</w:t>
            </w:r>
            <w:r w:rsidRPr="0017149D">
              <w:rPr>
                <w:rFonts w:ascii="Times New Roman" w:hAnsi="Times New Roman" w:cs="Times New Roman"/>
              </w:rPr>
              <w:t>ы</w:t>
            </w:r>
            <w:r w:rsidRPr="0017149D">
              <w:rPr>
                <w:rFonts w:ascii="Times New Roman" w:hAnsi="Times New Roman" w:cs="Times New Roman"/>
              </w:rPr>
              <w:t>пускников 9 классов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C670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Книга выд</w:t>
            </w: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 аттест</w:t>
            </w: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об о</w:t>
            </w: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новном о</w:t>
            </w: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щем образ</w:t>
            </w: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вании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Доля выпускников 11 (12) классов успешно прошедших ГИА в форме и по матери</w:t>
            </w:r>
            <w:r w:rsidRPr="0017149D">
              <w:rPr>
                <w:rFonts w:ascii="Times New Roman" w:hAnsi="Times New Roman" w:cs="Times New Roman"/>
              </w:rPr>
              <w:t>а</w:t>
            </w:r>
            <w:r w:rsidRPr="0017149D">
              <w:rPr>
                <w:rFonts w:ascii="Times New Roman" w:hAnsi="Times New Roman" w:cs="Times New Roman"/>
              </w:rPr>
              <w:t>лам ЕГЭ по основным пре</w:t>
            </w:r>
            <w:r w:rsidRPr="0017149D">
              <w:rPr>
                <w:rFonts w:ascii="Times New Roman" w:hAnsi="Times New Roman" w:cs="Times New Roman"/>
              </w:rPr>
              <w:t>д</w:t>
            </w:r>
            <w:r w:rsidRPr="0017149D">
              <w:rPr>
                <w:rFonts w:ascii="Times New Roman" w:hAnsi="Times New Roman" w:cs="Times New Roman"/>
              </w:rPr>
              <w:t>метам: русский язык, матем</w:t>
            </w:r>
            <w:r w:rsidRPr="0017149D">
              <w:rPr>
                <w:rFonts w:ascii="Times New Roman" w:hAnsi="Times New Roman" w:cs="Times New Roman"/>
              </w:rPr>
              <w:t>а</w:t>
            </w:r>
            <w:r w:rsidRPr="0017149D">
              <w:rPr>
                <w:rFonts w:ascii="Times New Roman" w:hAnsi="Times New Roman" w:cs="Times New Roman"/>
              </w:rPr>
              <w:t>тика, с учетом пересдачи э</w:t>
            </w:r>
            <w:r w:rsidRPr="0017149D">
              <w:rPr>
                <w:rFonts w:ascii="Times New Roman" w:hAnsi="Times New Roman" w:cs="Times New Roman"/>
              </w:rPr>
              <w:t>к</w:t>
            </w:r>
            <w:r w:rsidRPr="0017149D">
              <w:rPr>
                <w:rFonts w:ascii="Times New Roman" w:hAnsi="Times New Roman" w:cs="Times New Roman"/>
              </w:rPr>
              <w:t>заменов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количество в</w:t>
            </w:r>
            <w:r w:rsidRPr="0017149D">
              <w:rPr>
                <w:rFonts w:ascii="Times New Roman" w:hAnsi="Times New Roman" w:cs="Times New Roman"/>
              </w:rPr>
              <w:t>ы</w:t>
            </w:r>
            <w:r w:rsidRPr="0017149D">
              <w:rPr>
                <w:rFonts w:ascii="Times New Roman" w:hAnsi="Times New Roman" w:cs="Times New Roman"/>
              </w:rPr>
              <w:t>пускников, пр</w:t>
            </w:r>
            <w:r w:rsidRPr="0017149D">
              <w:rPr>
                <w:rFonts w:ascii="Times New Roman" w:hAnsi="Times New Roman" w:cs="Times New Roman"/>
              </w:rPr>
              <w:t>е</w:t>
            </w:r>
            <w:r w:rsidRPr="0017149D">
              <w:rPr>
                <w:rFonts w:ascii="Times New Roman" w:hAnsi="Times New Roman" w:cs="Times New Roman"/>
              </w:rPr>
              <w:t>одолевших м</w:t>
            </w:r>
            <w:r w:rsidRPr="0017149D">
              <w:rPr>
                <w:rFonts w:ascii="Times New Roman" w:hAnsi="Times New Roman" w:cs="Times New Roman"/>
              </w:rPr>
              <w:t>и</w:t>
            </w:r>
            <w:r w:rsidRPr="0017149D">
              <w:rPr>
                <w:rFonts w:ascii="Times New Roman" w:hAnsi="Times New Roman" w:cs="Times New Roman"/>
              </w:rPr>
              <w:t>нимальный п</w:t>
            </w:r>
            <w:r w:rsidRPr="0017149D">
              <w:rPr>
                <w:rFonts w:ascii="Times New Roman" w:hAnsi="Times New Roman" w:cs="Times New Roman"/>
              </w:rPr>
              <w:t>о</w:t>
            </w:r>
            <w:r w:rsidRPr="0017149D">
              <w:rPr>
                <w:rFonts w:ascii="Times New Roman" w:hAnsi="Times New Roman" w:cs="Times New Roman"/>
              </w:rPr>
              <w:t xml:space="preserve">рог баллов при сдаче ЕГЭ </w:t>
            </w:r>
            <w:proofErr w:type="spellStart"/>
            <w:r w:rsidRPr="0017149D">
              <w:rPr>
                <w:rFonts w:ascii="Times New Roman" w:hAnsi="Times New Roman" w:cs="Times New Roman"/>
              </w:rPr>
              <w:t>х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100% / колич</w:t>
            </w:r>
            <w:r w:rsidRPr="0017149D">
              <w:rPr>
                <w:rFonts w:ascii="Times New Roman" w:hAnsi="Times New Roman" w:cs="Times New Roman"/>
              </w:rPr>
              <w:t>е</w:t>
            </w:r>
            <w:r w:rsidRPr="0017149D">
              <w:rPr>
                <w:rFonts w:ascii="Times New Roman" w:hAnsi="Times New Roman" w:cs="Times New Roman"/>
              </w:rPr>
              <w:t>ство выпускн</w:t>
            </w:r>
            <w:r w:rsidRPr="0017149D">
              <w:rPr>
                <w:rFonts w:ascii="Times New Roman" w:hAnsi="Times New Roman" w:cs="Times New Roman"/>
              </w:rPr>
              <w:t>и</w:t>
            </w:r>
            <w:r w:rsidRPr="0017149D">
              <w:rPr>
                <w:rFonts w:ascii="Times New Roman" w:hAnsi="Times New Roman" w:cs="Times New Roman"/>
              </w:rPr>
              <w:t>ков сдававших ГИА в форме и по материалам ЕГЭ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183E66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русский язык – 100</w:t>
            </w:r>
          </w:p>
          <w:p w:rsidR="00587EC3" w:rsidRPr="0017149D" w:rsidRDefault="00587EC3" w:rsidP="00183E66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матем</w:t>
            </w:r>
            <w:r w:rsidRPr="0017149D">
              <w:rPr>
                <w:rFonts w:ascii="Times New Roman" w:hAnsi="Times New Roman" w:cs="Times New Roman"/>
              </w:rPr>
              <w:t>а</w:t>
            </w:r>
            <w:r w:rsidRPr="0017149D">
              <w:rPr>
                <w:rFonts w:ascii="Times New Roman" w:hAnsi="Times New Roman" w:cs="Times New Roman"/>
              </w:rPr>
              <w:t>тика - 98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Протоколы ЕГЭ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Средний школьный балл по результатам ГИА в форме и по материалам ЕГЭ по осно</w:t>
            </w:r>
            <w:r w:rsidRPr="0017149D">
              <w:rPr>
                <w:rFonts w:ascii="Times New Roman" w:hAnsi="Times New Roman" w:cs="Times New Roman"/>
              </w:rPr>
              <w:t>в</w:t>
            </w:r>
            <w:r w:rsidRPr="0017149D">
              <w:rPr>
                <w:rFonts w:ascii="Times New Roman" w:hAnsi="Times New Roman" w:cs="Times New Roman"/>
              </w:rPr>
              <w:t>ным предметам: русский язык, математика, с учетом пересдачи экзаменов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(средний школ</w:t>
            </w:r>
            <w:r w:rsidRPr="0017149D">
              <w:rPr>
                <w:rFonts w:ascii="Times New Roman" w:hAnsi="Times New Roman" w:cs="Times New Roman"/>
              </w:rPr>
              <w:t>ь</w:t>
            </w:r>
            <w:r w:rsidRPr="0017149D">
              <w:rPr>
                <w:rFonts w:ascii="Times New Roman" w:hAnsi="Times New Roman" w:cs="Times New Roman"/>
              </w:rPr>
              <w:t>ный балл по ру</w:t>
            </w:r>
            <w:r w:rsidRPr="0017149D">
              <w:rPr>
                <w:rFonts w:ascii="Times New Roman" w:hAnsi="Times New Roman" w:cs="Times New Roman"/>
              </w:rPr>
              <w:t>с</w:t>
            </w:r>
            <w:r w:rsidRPr="0017149D">
              <w:rPr>
                <w:rFonts w:ascii="Times New Roman" w:hAnsi="Times New Roman" w:cs="Times New Roman"/>
              </w:rPr>
              <w:t>скому языку + средний школ</w:t>
            </w:r>
            <w:r w:rsidRPr="0017149D">
              <w:rPr>
                <w:rFonts w:ascii="Times New Roman" w:hAnsi="Times New Roman" w:cs="Times New Roman"/>
              </w:rPr>
              <w:t>ь</w:t>
            </w:r>
            <w:r w:rsidRPr="0017149D">
              <w:rPr>
                <w:rFonts w:ascii="Times New Roman" w:hAnsi="Times New Roman" w:cs="Times New Roman"/>
              </w:rPr>
              <w:t>ный балл по м</w:t>
            </w:r>
            <w:r w:rsidRPr="0017149D">
              <w:rPr>
                <w:rFonts w:ascii="Times New Roman" w:hAnsi="Times New Roman" w:cs="Times New Roman"/>
              </w:rPr>
              <w:t>а</w:t>
            </w:r>
            <w:r w:rsidRPr="0017149D">
              <w:rPr>
                <w:rFonts w:ascii="Times New Roman" w:hAnsi="Times New Roman" w:cs="Times New Roman"/>
              </w:rPr>
              <w:t>тематике)/2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022F6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7EC3" w:rsidRPr="0017149D" w:rsidRDefault="00587EC3" w:rsidP="00022F6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Протоколы ЕГЭ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Доля выпускников 11 (12) классов, получивших док</w:t>
            </w:r>
            <w:r w:rsidRPr="0017149D">
              <w:rPr>
                <w:rFonts w:ascii="Times New Roman" w:hAnsi="Times New Roman" w:cs="Times New Roman"/>
              </w:rPr>
              <w:t>у</w:t>
            </w:r>
            <w:r w:rsidRPr="0017149D">
              <w:rPr>
                <w:rFonts w:ascii="Times New Roman" w:hAnsi="Times New Roman" w:cs="Times New Roman"/>
              </w:rPr>
              <w:t>мент аттестат о среднем (полном) общем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количество в</w:t>
            </w:r>
            <w:r w:rsidRPr="0017149D">
              <w:rPr>
                <w:rFonts w:ascii="Times New Roman" w:hAnsi="Times New Roman" w:cs="Times New Roman"/>
              </w:rPr>
              <w:t>ы</w:t>
            </w:r>
            <w:r w:rsidRPr="0017149D">
              <w:rPr>
                <w:rFonts w:ascii="Times New Roman" w:hAnsi="Times New Roman" w:cs="Times New Roman"/>
              </w:rPr>
              <w:t>пускников 11 (12) классов, п</w:t>
            </w:r>
            <w:r w:rsidRPr="0017149D">
              <w:rPr>
                <w:rFonts w:ascii="Times New Roman" w:hAnsi="Times New Roman" w:cs="Times New Roman"/>
              </w:rPr>
              <w:t>о</w:t>
            </w:r>
            <w:r w:rsidRPr="0017149D">
              <w:rPr>
                <w:rFonts w:ascii="Times New Roman" w:hAnsi="Times New Roman" w:cs="Times New Roman"/>
              </w:rPr>
              <w:t>лучивших атт</w:t>
            </w:r>
            <w:r w:rsidRPr="0017149D">
              <w:rPr>
                <w:rFonts w:ascii="Times New Roman" w:hAnsi="Times New Roman" w:cs="Times New Roman"/>
              </w:rPr>
              <w:t>е</w:t>
            </w:r>
            <w:r w:rsidRPr="0017149D">
              <w:rPr>
                <w:rFonts w:ascii="Times New Roman" w:hAnsi="Times New Roman" w:cs="Times New Roman"/>
              </w:rPr>
              <w:t xml:space="preserve">стат о среднем (полном) общем образовании </w:t>
            </w:r>
            <w:proofErr w:type="spellStart"/>
            <w:r w:rsidRPr="0017149D">
              <w:rPr>
                <w:rFonts w:ascii="Times New Roman" w:hAnsi="Times New Roman" w:cs="Times New Roman"/>
              </w:rPr>
              <w:t>х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</w:t>
            </w:r>
            <w:r w:rsidRPr="0017149D">
              <w:rPr>
                <w:rFonts w:ascii="Times New Roman" w:hAnsi="Times New Roman" w:cs="Times New Roman"/>
              </w:rPr>
              <w:lastRenderedPageBreak/>
              <w:t>100% / общее количество в</w:t>
            </w:r>
            <w:r w:rsidRPr="0017149D">
              <w:rPr>
                <w:rFonts w:ascii="Times New Roman" w:hAnsi="Times New Roman" w:cs="Times New Roman"/>
              </w:rPr>
              <w:t>ы</w:t>
            </w:r>
            <w:r w:rsidRPr="0017149D">
              <w:rPr>
                <w:rFonts w:ascii="Times New Roman" w:hAnsi="Times New Roman" w:cs="Times New Roman"/>
              </w:rPr>
              <w:t>пускников 9 классов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 выд</w:t>
            </w: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 аттест</w:t>
            </w: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о сре</w:t>
            </w: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 (по</w:t>
            </w: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ном) общем образовании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Доля выпускников 9 классов, продолживших обучение в общеобразовательных учре</w:t>
            </w:r>
            <w:r w:rsidRPr="0017149D">
              <w:rPr>
                <w:rFonts w:ascii="Times New Roman" w:hAnsi="Times New Roman" w:cs="Times New Roman"/>
              </w:rPr>
              <w:t>ж</w:t>
            </w:r>
            <w:r w:rsidRPr="0017149D">
              <w:rPr>
                <w:rFonts w:ascii="Times New Roman" w:hAnsi="Times New Roman" w:cs="Times New Roman"/>
              </w:rPr>
              <w:t>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количество в</w:t>
            </w:r>
            <w:r w:rsidRPr="0017149D">
              <w:rPr>
                <w:rFonts w:ascii="Times New Roman" w:hAnsi="Times New Roman" w:cs="Times New Roman"/>
              </w:rPr>
              <w:t>ы</w:t>
            </w:r>
            <w:r w:rsidRPr="0017149D">
              <w:rPr>
                <w:rFonts w:ascii="Times New Roman" w:hAnsi="Times New Roman" w:cs="Times New Roman"/>
              </w:rPr>
              <w:t>пускников 9 классов, пр</w:t>
            </w:r>
            <w:r w:rsidRPr="0017149D">
              <w:rPr>
                <w:rFonts w:ascii="Times New Roman" w:hAnsi="Times New Roman" w:cs="Times New Roman"/>
              </w:rPr>
              <w:t>о</w:t>
            </w:r>
            <w:r w:rsidRPr="0017149D">
              <w:rPr>
                <w:rFonts w:ascii="Times New Roman" w:hAnsi="Times New Roman" w:cs="Times New Roman"/>
              </w:rPr>
              <w:t>долживших об</w:t>
            </w:r>
            <w:r w:rsidRPr="0017149D">
              <w:rPr>
                <w:rFonts w:ascii="Times New Roman" w:hAnsi="Times New Roman" w:cs="Times New Roman"/>
              </w:rPr>
              <w:t>у</w:t>
            </w:r>
            <w:r w:rsidRPr="0017149D">
              <w:rPr>
                <w:rFonts w:ascii="Times New Roman" w:hAnsi="Times New Roman" w:cs="Times New Roman"/>
              </w:rPr>
              <w:t xml:space="preserve">чение в старшей школе </w:t>
            </w:r>
            <w:proofErr w:type="spellStart"/>
            <w:r w:rsidRPr="0017149D">
              <w:rPr>
                <w:rFonts w:ascii="Times New Roman" w:hAnsi="Times New Roman" w:cs="Times New Roman"/>
              </w:rPr>
              <w:t>х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100% / количество в</w:t>
            </w:r>
            <w:r w:rsidRPr="0017149D">
              <w:rPr>
                <w:rFonts w:ascii="Times New Roman" w:hAnsi="Times New Roman" w:cs="Times New Roman"/>
              </w:rPr>
              <w:t>ы</w:t>
            </w:r>
            <w:r w:rsidRPr="0017149D">
              <w:rPr>
                <w:rFonts w:ascii="Times New Roman" w:hAnsi="Times New Roman" w:cs="Times New Roman"/>
              </w:rPr>
              <w:t>пускников 9 классов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боты школы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Доля трудоустроенных вып</w:t>
            </w:r>
            <w:r w:rsidRPr="0017149D">
              <w:rPr>
                <w:rFonts w:ascii="Times New Roman" w:hAnsi="Times New Roman" w:cs="Times New Roman"/>
              </w:rPr>
              <w:t>у</w:t>
            </w:r>
            <w:r w:rsidRPr="0017149D">
              <w:rPr>
                <w:rFonts w:ascii="Times New Roman" w:hAnsi="Times New Roman" w:cs="Times New Roman"/>
              </w:rPr>
              <w:t xml:space="preserve">скников 9 классов </w:t>
            </w:r>
            <w:r w:rsidRPr="0017149D">
              <w:rPr>
                <w:rFonts w:ascii="Times New Roman" w:hAnsi="Times New Roman" w:cs="Times New Roman"/>
                <w:i/>
                <w:iCs/>
              </w:rPr>
              <w:t>(продо</w:t>
            </w:r>
            <w:r w:rsidRPr="0017149D">
              <w:rPr>
                <w:rFonts w:ascii="Times New Roman" w:hAnsi="Times New Roman" w:cs="Times New Roman"/>
                <w:i/>
                <w:iCs/>
              </w:rPr>
              <w:t>л</w:t>
            </w:r>
            <w:r w:rsidRPr="0017149D">
              <w:rPr>
                <w:rFonts w:ascii="Times New Roman" w:hAnsi="Times New Roman" w:cs="Times New Roman"/>
                <w:i/>
                <w:iCs/>
              </w:rPr>
              <w:t>живших обучение в учрежд</w:t>
            </w:r>
            <w:r w:rsidRPr="0017149D">
              <w:rPr>
                <w:rFonts w:ascii="Times New Roman" w:hAnsi="Times New Roman" w:cs="Times New Roman"/>
                <w:i/>
                <w:iCs/>
              </w:rPr>
              <w:t>е</w:t>
            </w:r>
            <w:r w:rsidRPr="0017149D">
              <w:rPr>
                <w:rFonts w:ascii="Times New Roman" w:hAnsi="Times New Roman" w:cs="Times New Roman"/>
                <w:i/>
                <w:iCs/>
              </w:rPr>
              <w:t>ниях НПО, СПО, ОУ)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количество тр</w:t>
            </w:r>
            <w:r w:rsidRPr="0017149D">
              <w:rPr>
                <w:rFonts w:ascii="Times New Roman" w:hAnsi="Times New Roman" w:cs="Times New Roman"/>
              </w:rPr>
              <w:t>у</w:t>
            </w:r>
            <w:r w:rsidRPr="0017149D">
              <w:rPr>
                <w:rFonts w:ascii="Times New Roman" w:hAnsi="Times New Roman" w:cs="Times New Roman"/>
              </w:rPr>
              <w:t xml:space="preserve">доустроенных выпускников 9 классов </w:t>
            </w:r>
            <w:proofErr w:type="spellStart"/>
            <w:r w:rsidRPr="0017149D">
              <w:rPr>
                <w:rFonts w:ascii="Times New Roman" w:hAnsi="Times New Roman" w:cs="Times New Roman"/>
              </w:rPr>
              <w:t>х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100% / количество в</w:t>
            </w:r>
            <w:r w:rsidRPr="0017149D">
              <w:rPr>
                <w:rFonts w:ascii="Times New Roman" w:hAnsi="Times New Roman" w:cs="Times New Roman"/>
              </w:rPr>
              <w:t>ы</w:t>
            </w:r>
            <w:r w:rsidRPr="0017149D">
              <w:rPr>
                <w:rFonts w:ascii="Times New Roman" w:hAnsi="Times New Roman" w:cs="Times New Roman"/>
              </w:rPr>
              <w:t>пускников 9 классов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C3" w:rsidRPr="0017149D" w:rsidRDefault="00587EC3" w:rsidP="00CC59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боты школы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Доля выпускников 11 (12) классов, поступивших в В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количество в</w:t>
            </w:r>
            <w:r w:rsidRPr="0017149D">
              <w:rPr>
                <w:rFonts w:ascii="Times New Roman" w:hAnsi="Times New Roman" w:cs="Times New Roman"/>
              </w:rPr>
              <w:t>ы</w:t>
            </w:r>
            <w:r w:rsidRPr="0017149D">
              <w:rPr>
                <w:rFonts w:ascii="Times New Roman" w:hAnsi="Times New Roman" w:cs="Times New Roman"/>
              </w:rPr>
              <w:t>пускников 11 (12) классов, п</w:t>
            </w:r>
            <w:r w:rsidRPr="0017149D">
              <w:rPr>
                <w:rFonts w:ascii="Times New Roman" w:hAnsi="Times New Roman" w:cs="Times New Roman"/>
              </w:rPr>
              <w:t>о</w:t>
            </w:r>
            <w:r w:rsidRPr="0017149D">
              <w:rPr>
                <w:rFonts w:ascii="Times New Roman" w:hAnsi="Times New Roman" w:cs="Times New Roman"/>
              </w:rPr>
              <w:t xml:space="preserve">ступивших в ВУЗы </w:t>
            </w:r>
            <w:proofErr w:type="spellStart"/>
            <w:r w:rsidRPr="0017149D">
              <w:rPr>
                <w:rFonts w:ascii="Times New Roman" w:hAnsi="Times New Roman" w:cs="Times New Roman"/>
              </w:rPr>
              <w:t>х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100% / количество в</w:t>
            </w:r>
            <w:r w:rsidRPr="0017149D">
              <w:rPr>
                <w:rFonts w:ascii="Times New Roman" w:hAnsi="Times New Roman" w:cs="Times New Roman"/>
              </w:rPr>
              <w:t>ы</w:t>
            </w:r>
            <w:r w:rsidRPr="0017149D">
              <w:rPr>
                <w:rFonts w:ascii="Times New Roman" w:hAnsi="Times New Roman" w:cs="Times New Roman"/>
              </w:rPr>
              <w:t>пускников 11 классов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боты школы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учащихся в возрасте до 15 лет, не получивших основн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 от общего числа несовершенн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летних возрасте до 15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количество н</w:t>
            </w:r>
            <w:r w:rsidRPr="0017149D">
              <w:rPr>
                <w:rFonts w:ascii="Times New Roman" w:hAnsi="Times New Roman" w:cs="Times New Roman"/>
              </w:rPr>
              <w:t>е</w:t>
            </w:r>
            <w:r w:rsidRPr="0017149D">
              <w:rPr>
                <w:rFonts w:ascii="Times New Roman" w:hAnsi="Times New Roman" w:cs="Times New Roman"/>
              </w:rPr>
              <w:t>совершенноле</w:t>
            </w:r>
            <w:r w:rsidRPr="0017149D">
              <w:rPr>
                <w:rFonts w:ascii="Times New Roman" w:hAnsi="Times New Roman" w:cs="Times New Roman"/>
              </w:rPr>
              <w:t>т</w:t>
            </w:r>
            <w:r w:rsidRPr="0017149D">
              <w:rPr>
                <w:rFonts w:ascii="Times New Roman" w:hAnsi="Times New Roman" w:cs="Times New Roman"/>
              </w:rPr>
              <w:t>них в возрасте до 15 лет, не п</w:t>
            </w:r>
            <w:r w:rsidRPr="0017149D">
              <w:rPr>
                <w:rFonts w:ascii="Times New Roman" w:hAnsi="Times New Roman" w:cs="Times New Roman"/>
              </w:rPr>
              <w:t>о</w:t>
            </w:r>
            <w:r w:rsidRPr="0017149D">
              <w:rPr>
                <w:rFonts w:ascii="Times New Roman" w:hAnsi="Times New Roman" w:cs="Times New Roman"/>
              </w:rPr>
              <w:t>лучивших о</w:t>
            </w:r>
            <w:r w:rsidRPr="0017149D">
              <w:rPr>
                <w:rFonts w:ascii="Times New Roman" w:hAnsi="Times New Roman" w:cs="Times New Roman"/>
              </w:rPr>
              <w:t>с</w:t>
            </w:r>
            <w:r w:rsidRPr="0017149D">
              <w:rPr>
                <w:rFonts w:ascii="Times New Roman" w:hAnsi="Times New Roman" w:cs="Times New Roman"/>
              </w:rPr>
              <w:t xml:space="preserve">новного общего образования </w:t>
            </w:r>
            <w:proofErr w:type="spellStart"/>
            <w:r w:rsidRPr="0017149D">
              <w:rPr>
                <w:rFonts w:ascii="Times New Roman" w:hAnsi="Times New Roman" w:cs="Times New Roman"/>
              </w:rPr>
              <w:t>х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</w:t>
            </w:r>
            <w:r w:rsidRPr="0017149D">
              <w:rPr>
                <w:rFonts w:ascii="Times New Roman" w:hAnsi="Times New Roman" w:cs="Times New Roman"/>
              </w:rPr>
              <w:lastRenderedPageBreak/>
              <w:t>100% / общее количество об</w:t>
            </w:r>
            <w:r w:rsidRPr="0017149D">
              <w:rPr>
                <w:rFonts w:ascii="Times New Roman" w:hAnsi="Times New Roman" w:cs="Times New Roman"/>
              </w:rPr>
              <w:t>у</w:t>
            </w:r>
            <w:r w:rsidRPr="0017149D">
              <w:rPr>
                <w:rFonts w:ascii="Times New Roman" w:hAnsi="Times New Roman" w:cs="Times New Roman"/>
              </w:rPr>
              <w:t>чающихся в во</w:t>
            </w:r>
            <w:r w:rsidRPr="0017149D">
              <w:rPr>
                <w:rFonts w:ascii="Times New Roman" w:hAnsi="Times New Roman" w:cs="Times New Roman"/>
              </w:rPr>
              <w:t>з</w:t>
            </w:r>
            <w:r w:rsidRPr="0017149D">
              <w:rPr>
                <w:rFonts w:ascii="Times New Roman" w:hAnsi="Times New Roman" w:cs="Times New Roman"/>
              </w:rPr>
              <w:t>расте до 15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боты школы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количество уч</w:t>
            </w:r>
            <w:r w:rsidRPr="0017149D">
              <w:rPr>
                <w:rFonts w:ascii="Times New Roman" w:hAnsi="Times New Roman" w:cs="Times New Roman"/>
              </w:rPr>
              <w:t>а</w:t>
            </w:r>
            <w:r w:rsidRPr="0017149D">
              <w:rPr>
                <w:rFonts w:ascii="Times New Roman" w:hAnsi="Times New Roman" w:cs="Times New Roman"/>
              </w:rPr>
              <w:t>щихся / число классов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боты школы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Охват учащихся горячим п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 xml:space="preserve">танием </w:t>
            </w:r>
          </w:p>
          <w:p w:rsidR="00587EC3" w:rsidRPr="0017149D" w:rsidRDefault="00587EC3" w:rsidP="00885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количество уч</w:t>
            </w:r>
            <w:r w:rsidRPr="0017149D">
              <w:rPr>
                <w:rFonts w:ascii="Times New Roman" w:hAnsi="Times New Roman" w:cs="Times New Roman"/>
              </w:rPr>
              <w:t>а</w:t>
            </w:r>
            <w:r w:rsidRPr="0017149D">
              <w:rPr>
                <w:rFonts w:ascii="Times New Roman" w:hAnsi="Times New Roman" w:cs="Times New Roman"/>
              </w:rPr>
              <w:t>щихся, пол</w:t>
            </w:r>
            <w:r w:rsidRPr="0017149D">
              <w:rPr>
                <w:rFonts w:ascii="Times New Roman" w:hAnsi="Times New Roman" w:cs="Times New Roman"/>
              </w:rPr>
              <w:t>у</w:t>
            </w:r>
            <w:r w:rsidRPr="0017149D">
              <w:rPr>
                <w:rFonts w:ascii="Times New Roman" w:hAnsi="Times New Roman" w:cs="Times New Roman"/>
              </w:rPr>
              <w:t xml:space="preserve">чающих горячее питание </w:t>
            </w:r>
            <w:proofErr w:type="spellStart"/>
            <w:r w:rsidRPr="0017149D">
              <w:rPr>
                <w:rFonts w:ascii="Times New Roman" w:hAnsi="Times New Roman" w:cs="Times New Roman"/>
              </w:rPr>
              <w:t>х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100% / количество уч</w:t>
            </w:r>
            <w:r w:rsidRPr="0017149D">
              <w:rPr>
                <w:rFonts w:ascii="Times New Roman" w:hAnsi="Times New Roman" w:cs="Times New Roman"/>
              </w:rPr>
              <w:t>а</w:t>
            </w:r>
            <w:r w:rsidRPr="0017149D">
              <w:rPr>
                <w:rFonts w:ascii="Times New Roman" w:hAnsi="Times New Roman" w:cs="Times New Roman"/>
              </w:rPr>
              <w:t>щихся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боты школы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Занятость учащихся во вн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урочное время</w:t>
            </w:r>
          </w:p>
          <w:p w:rsidR="00587EC3" w:rsidRPr="0017149D" w:rsidRDefault="00587EC3" w:rsidP="00885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количество уч</w:t>
            </w:r>
            <w:r w:rsidRPr="0017149D">
              <w:rPr>
                <w:rFonts w:ascii="Times New Roman" w:hAnsi="Times New Roman" w:cs="Times New Roman"/>
              </w:rPr>
              <w:t>а</w:t>
            </w:r>
            <w:r w:rsidRPr="0017149D">
              <w:rPr>
                <w:rFonts w:ascii="Times New Roman" w:hAnsi="Times New Roman" w:cs="Times New Roman"/>
              </w:rPr>
              <w:t xml:space="preserve">щихся, занятых по внеурочное время </w:t>
            </w:r>
            <w:proofErr w:type="spellStart"/>
            <w:r w:rsidRPr="0017149D">
              <w:rPr>
                <w:rFonts w:ascii="Times New Roman" w:hAnsi="Times New Roman" w:cs="Times New Roman"/>
              </w:rPr>
              <w:t>х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100% / общее количес</w:t>
            </w:r>
            <w:r w:rsidRPr="0017149D">
              <w:rPr>
                <w:rFonts w:ascii="Times New Roman" w:hAnsi="Times New Roman" w:cs="Times New Roman"/>
              </w:rPr>
              <w:t>т</w:t>
            </w:r>
            <w:r w:rsidRPr="0017149D">
              <w:rPr>
                <w:rFonts w:ascii="Times New Roman" w:hAnsi="Times New Roman" w:cs="Times New Roman"/>
              </w:rPr>
              <w:t xml:space="preserve">во учащихся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боты школы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ad"/>
              <w:numPr>
                <w:ilvl w:val="0"/>
                <w:numId w:val="1"/>
              </w:num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Доля учащихся 10-11 классов, обучающихся в профильных классах (группах) и (или) классах с углубленным из</w:t>
            </w:r>
            <w:r w:rsidRPr="0017149D">
              <w:rPr>
                <w:rFonts w:ascii="Times New Roman" w:hAnsi="Times New Roman" w:cs="Times New Roman"/>
              </w:rPr>
              <w:t>у</w:t>
            </w:r>
            <w:r w:rsidRPr="0017149D">
              <w:rPr>
                <w:rFonts w:ascii="Times New Roman" w:hAnsi="Times New Roman" w:cs="Times New Roman"/>
              </w:rPr>
              <w:t xml:space="preserve">чением отдельных предметов </w:t>
            </w:r>
            <w:r w:rsidRPr="0017149D">
              <w:rPr>
                <w:rFonts w:ascii="Times New Roman" w:hAnsi="Times New Roman" w:cs="Times New Roman"/>
                <w:i/>
                <w:iCs/>
              </w:rPr>
              <w:t>(для базовых школ)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количество уч</w:t>
            </w:r>
            <w:r w:rsidRPr="0017149D">
              <w:rPr>
                <w:rFonts w:ascii="Times New Roman" w:hAnsi="Times New Roman" w:cs="Times New Roman"/>
              </w:rPr>
              <w:t>а</w:t>
            </w:r>
            <w:r w:rsidRPr="0017149D">
              <w:rPr>
                <w:rFonts w:ascii="Times New Roman" w:hAnsi="Times New Roman" w:cs="Times New Roman"/>
              </w:rPr>
              <w:t>щихся 10-11 классов, об</w:t>
            </w:r>
            <w:r w:rsidRPr="0017149D">
              <w:rPr>
                <w:rFonts w:ascii="Times New Roman" w:hAnsi="Times New Roman" w:cs="Times New Roman"/>
              </w:rPr>
              <w:t>у</w:t>
            </w:r>
            <w:r w:rsidRPr="0017149D">
              <w:rPr>
                <w:rFonts w:ascii="Times New Roman" w:hAnsi="Times New Roman" w:cs="Times New Roman"/>
              </w:rPr>
              <w:t>чающихся в профильных классах (гру</w:t>
            </w:r>
            <w:r w:rsidRPr="0017149D">
              <w:rPr>
                <w:rFonts w:ascii="Times New Roman" w:hAnsi="Times New Roman" w:cs="Times New Roman"/>
              </w:rPr>
              <w:t>п</w:t>
            </w:r>
            <w:r w:rsidRPr="0017149D">
              <w:rPr>
                <w:rFonts w:ascii="Times New Roman" w:hAnsi="Times New Roman" w:cs="Times New Roman"/>
              </w:rPr>
              <w:t>пах) и (или) классах с углу</w:t>
            </w:r>
            <w:r w:rsidRPr="0017149D">
              <w:rPr>
                <w:rFonts w:ascii="Times New Roman" w:hAnsi="Times New Roman" w:cs="Times New Roman"/>
              </w:rPr>
              <w:t>б</w:t>
            </w:r>
            <w:r w:rsidRPr="0017149D">
              <w:rPr>
                <w:rFonts w:ascii="Times New Roman" w:hAnsi="Times New Roman" w:cs="Times New Roman"/>
              </w:rPr>
              <w:t>ленным изуч</w:t>
            </w:r>
            <w:r w:rsidRPr="0017149D">
              <w:rPr>
                <w:rFonts w:ascii="Times New Roman" w:hAnsi="Times New Roman" w:cs="Times New Roman"/>
              </w:rPr>
              <w:t>е</w:t>
            </w:r>
            <w:r w:rsidRPr="0017149D">
              <w:rPr>
                <w:rFonts w:ascii="Times New Roman" w:hAnsi="Times New Roman" w:cs="Times New Roman"/>
              </w:rPr>
              <w:t xml:space="preserve">нием отдельных предметов </w:t>
            </w:r>
            <w:proofErr w:type="spellStart"/>
            <w:r w:rsidRPr="0017149D">
              <w:rPr>
                <w:rFonts w:ascii="Times New Roman" w:hAnsi="Times New Roman" w:cs="Times New Roman"/>
              </w:rPr>
              <w:t>х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100% / общее количество уч</w:t>
            </w:r>
            <w:r w:rsidRPr="0017149D">
              <w:rPr>
                <w:rFonts w:ascii="Times New Roman" w:hAnsi="Times New Roman" w:cs="Times New Roman"/>
              </w:rPr>
              <w:t>а</w:t>
            </w:r>
            <w:r w:rsidRPr="0017149D">
              <w:rPr>
                <w:rFonts w:ascii="Times New Roman" w:hAnsi="Times New Roman" w:cs="Times New Roman"/>
              </w:rPr>
              <w:t>щихся 10-11 классов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AE2F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боты школы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ad"/>
              <w:numPr>
                <w:ilvl w:val="0"/>
                <w:numId w:val="1"/>
              </w:num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Численность учащихся, пр</w:t>
            </w:r>
            <w:r w:rsidRPr="0017149D">
              <w:rPr>
                <w:rFonts w:ascii="Times New Roman" w:hAnsi="Times New Roman" w:cs="Times New Roman"/>
              </w:rPr>
              <w:t>и</w:t>
            </w:r>
            <w:r w:rsidRPr="0017149D">
              <w:rPr>
                <w:rFonts w:ascii="Times New Roman" w:hAnsi="Times New Roman" w:cs="Times New Roman"/>
              </w:rPr>
              <w:lastRenderedPageBreak/>
              <w:t>ходящихся на одного раб</w:t>
            </w:r>
            <w:r w:rsidRPr="0017149D">
              <w:rPr>
                <w:rFonts w:ascii="Times New Roman" w:hAnsi="Times New Roman" w:cs="Times New Roman"/>
              </w:rPr>
              <w:t>о</w:t>
            </w:r>
            <w:r w:rsidRPr="0017149D">
              <w:rPr>
                <w:rFonts w:ascii="Times New Roman" w:hAnsi="Times New Roman" w:cs="Times New Roman"/>
              </w:rPr>
              <w:t xml:space="preserve">тающего в учреждении </w:t>
            </w:r>
            <w:r w:rsidRPr="0017149D">
              <w:rPr>
                <w:rFonts w:ascii="Times New Roman" w:hAnsi="Times New Roman" w:cs="Times New Roman"/>
                <w:i/>
                <w:iCs/>
              </w:rPr>
              <w:t>(вс</w:t>
            </w:r>
            <w:r w:rsidRPr="0017149D">
              <w:rPr>
                <w:rFonts w:ascii="Times New Roman" w:hAnsi="Times New Roman" w:cs="Times New Roman"/>
                <w:i/>
                <w:iCs/>
              </w:rPr>
              <w:t>е</w:t>
            </w:r>
            <w:r w:rsidRPr="0017149D">
              <w:rPr>
                <w:rFonts w:ascii="Times New Roman" w:hAnsi="Times New Roman" w:cs="Times New Roman"/>
                <w:i/>
                <w:iCs/>
              </w:rPr>
              <w:t>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количество уч</w:t>
            </w:r>
            <w:r w:rsidRPr="0017149D">
              <w:rPr>
                <w:rFonts w:ascii="Times New Roman" w:hAnsi="Times New Roman" w:cs="Times New Roman"/>
              </w:rPr>
              <w:t>а</w:t>
            </w:r>
            <w:r w:rsidRPr="0017149D">
              <w:rPr>
                <w:rFonts w:ascii="Times New Roman" w:hAnsi="Times New Roman" w:cs="Times New Roman"/>
              </w:rPr>
              <w:lastRenderedPageBreak/>
              <w:t>щихся / числе</w:t>
            </w:r>
            <w:r w:rsidRPr="0017149D">
              <w:rPr>
                <w:rFonts w:ascii="Times New Roman" w:hAnsi="Times New Roman" w:cs="Times New Roman"/>
              </w:rPr>
              <w:t>н</w:t>
            </w:r>
            <w:r w:rsidRPr="0017149D">
              <w:rPr>
                <w:rFonts w:ascii="Times New Roman" w:hAnsi="Times New Roman" w:cs="Times New Roman"/>
              </w:rPr>
              <w:t>ность работн</w:t>
            </w:r>
            <w:r w:rsidRPr="0017149D">
              <w:rPr>
                <w:rFonts w:ascii="Times New Roman" w:hAnsi="Times New Roman" w:cs="Times New Roman"/>
              </w:rPr>
              <w:t>и</w:t>
            </w:r>
            <w:r w:rsidRPr="0017149D">
              <w:rPr>
                <w:rFonts w:ascii="Times New Roman" w:hAnsi="Times New Roman" w:cs="Times New Roman"/>
              </w:rPr>
              <w:t>ков согласно РИК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lastRenderedPageBreak/>
              <w:t>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2F48E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2F4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F48E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 xml:space="preserve">Отчеты РИК 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ОШ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ad"/>
              <w:numPr>
                <w:ilvl w:val="0"/>
                <w:numId w:val="1"/>
              </w:num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Численность учащихся, пр</w:t>
            </w:r>
            <w:r w:rsidRPr="0017149D">
              <w:rPr>
                <w:rFonts w:ascii="Times New Roman" w:hAnsi="Times New Roman" w:cs="Times New Roman"/>
              </w:rPr>
              <w:t>и</w:t>
            </w:r>
            <w:r w:rsidRPr="0017149D">
              <w:rPr>
                <w:rFonts w:ascii="Times New Roman" w:hAnsi="Times New Roman" w:cs="Times New Roman"/>
              </w:rPr>
              <w:t>ходящихся на одного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количество уч</w:t>
            </w:r>
            <w:r w:rsidRPr="0017149D">
              <w:rPr>
                <w:rFonts w:ascii="Times New Roman" w:hAnsi="Times New Roman" w:cs="Times New Roman"/>
              </w:rPr>
              <w:t>а</w:t>
            </w:r>
            <w:r w:rsidRPr="0017149D">
              <w:rPr>
                <w:rFonts w:ascii="Times New Roman" w:hAnsi="Times New Roman" w:cs="Times New Roman"/>
              </w:rPr>
              <w:t>щихся / числе</w:t>
            </w:r>
            <w:r w:rsidRPr="0017149D">
              <w:rPr>
                <w:rFonts w:ascii="Times New Roman" w:hAnsi="Times New Roman" w:cs="Times New Roman"/>
              </w:rPr>
              <w:t>н</w:t>
            </w:r>
            <w:r w:rsidRPr="0017149D">
              <w:rPr>
                <w:rFonts w:ascii="Times New Roman" w:hAnsi="Times New Roman" w:cs="Times New Roman"/>
              </w:rPr>
              <w:t>ность учителей-предметников согласно тар</w:t>
            </w:r>
            <w:r w:rsidRPr="0017149D">
              <w:rPr>
                <w:rFonts w:ascii="Times New Roman" w:hAnsi="Times New Roman" w:cs="Times New Roman"/>
              </w:rPr>
              <w:t>и</w:t>
            </w:r>
            <w:r w:rsidRPr="0017149D">
              <w:rPr>
                <w:rFonts w:ascii="Times New Roman" w:hAnsi="Times New Roman" w:cs="Times New Roman"/>
              </w:rPr>
              <w:t>фикационному списку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AE2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Отчеты РИК и ОШ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ad"/>
              <w:numPr>
                <w:ilvl w:val="0"/>
                <w:numId w:val="1"/>
              </w:num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Численность учащихся, пр</w:t>
            </w:r>
            <w:r w:rsidRPr="0017149D">
              <w:rPr>
                <w:rFonts w:ascii="Times New Roman" w:hAnsi="Times New Roman" w:cs="Times New Roman"/>
              </w:rPr>
              <w:t>и</w:t>
            </w:r>
            <w:r w:rsidRPr="0017149D">
              <w:rPr>
                <w:rFonts w:ascii="Times New Roman" w:hAnsi="Times New Roman" w:cs="Times New Roman"/>
              </w:rPr>
              <w:t>ходящихся на одного рабо</w:t>
            </w:r>
            <w:r w:rsidRPr="0017149D">
              <w:rPr>
                <w:rFonts w:ascii="Times New Roman" w:hAnsi="Times New Roman" w:cs="Times New Roman"/>
              </w:rPr>
              <w:t>т</w:t>
            </w:r>
            <w:r w:rsidRPr="0017149D">
              <w:rPr>
                <w:rFonts w:ascii="Times New Roman" w:hAnsi="Times New Roman" w:cs="Times New Roman"/>
              </w:rPr>
              <w:t xml:space="preserve">ника прочего персонала </w:t>
            </w:r>
            <w:r w:rsidRPr="0017149D">
              <w:rPr>
                <w:rFonts w:ascii="Times New Roman" w:hAnsi="Times New Roman" w:cs="Times New Roman"/>
                <w:i/>
                <w:iCs/>
              </w:rPr>
              <w:t xml:space="preserve">(АУП, УВП, МОП, а также </w:t>
            </w:r>
            <w:proofErr w:type="spellStart"/>
            <w:r w:rsidRPr="0017149D">
              <w:rPr>
                <w:rFonts w:ascii="Times New Roman" w:hAnsi="Times New Roman" w:cs="Times New Roman"/>
                <w:i/>
                <w:iCs/>
              </w:rPr>
              <w:t>педработники</w:t>
            </w:r>
            <w:proofErr w:type="spellEnd"/>
            <w:r w:rsidRPr="0017149D">
              <w:rPr>
                <w:rFonts w:ascii="Times New Roman" w:hAnsi="Times New Roman" w:cs="Times New Roman"/>
                <w:i/>
                <w:iCs/>
              </w:rPr>
              <w:t>, не осущест</w:t>
            </w:r>
            <w:r w:rsidRPr="0017149D">
              <w:rPr>
                <w:rFonts w:ascii="Times New Roman" w:hAnsi="Times New Roman" w:cs="Times New Roman"/>
                <w:i/>
                <w:iCs/>
              </w:rPr>
              <w:t>в</w:t>
            </w:r>
            <w:r w:rsidRPr="0017149D">
              <w:rPr>
                <w:rFonts w:ascii="Times New Roman" w:hAnsi="Times New Roman" w:cs="Times New Roman"/>
                <w:i/>
                <w:iCs/>
              </w:rPr>
              <w:t>ляющего учебный процесс)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tabs>
                <w:tab w:val="left" w:pos="252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1)Количество учащихся / чи</w:t>
            </w:r>
            <w:r w:rsidRPr="0017149D">
              <w:rPr>
                <w:rFonts w:ascii="Times New Roman" w:hAnsi="Times New Roman" w:cs="Times New Roman"/>
              </w:rPr>
              <w:t>с</w:t>
            </w:r>
            <w:r w:rsidRPr="0017149D">
              <w:rPr>
                <w:rFonts w:ascii="Times New Roman" w:hAnsi="Times New Roman" w:cs="Times New Roman"/>
              </w:rPr>
              <w:t>ленность прочих работников с</w:t>
            </w:r>
            <w:r w:rsidRPr="0017149D">
              <w:rPr>
                <w:rFonts w:ascii="Times New Roman" w:hAnsi="Times New Roman" w:cs="Times New Roman"/>
              </w:rPr>
              <w:t>о</w:t>
            </w:r>
            <w:r w:rsidRPr="0017149D">
              <w:rPr>
                <w:rFonts w:ascii="Times New Roman" w:hAnsi="Times New Roman" w:cs="Times New Roman"/>
              </w:rPr>
              <w:t>гласно ставкам штатного расп</w:t>
            </w:r>
            <w:r w:rsidRPr="0017149D">
              <w:rPr>
                <w:rFonts w:ascii="Times New Roman" w:hAnsi="Times New Roman" w:cs="Times New Roman"/>
              </w:rPr>
              <w:t>и</w:t>
            </w:r>
            <w:r w:rsidRPr="0017149D">
              <w:rPr>
                <w:rFonts w:ascii="Times New Roman" w:hAnsi="Times New Roman" w:cs="Times New Roman"/>
              </w:rPr>
              <w:t xml:space="preserve">сания </w:t>
            </w:r>
          </w:p>
          <w:p w:rsidR="00587EC3" w:rsidRPr="0017149D" w:rsidRDefault="00587EC3" w:rsidP="00885E6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2) количество учащихся / чи</w:t>
            </w:r>
            <w:r w:rsidRPr="0017149D">
              <w:rPr>
                <w:rFonts w:ascii="Times New Roman" w:hAnsi="Times New Roman" w:cs="Times New Roman"/>
              </w:rPr>
              <w:t>с</w:t>
            </w:r>
            <w:r w:rsidRPr="0017149D">
              <w:rPr>
                <w:rFonts w:ascii="Times New Roman" w:hAnsi="Times New Roman" w:cs="Times New Roman"/>
              </w:rPr>
              <w:t>ленность прочих работников с</w:t>
            </w:r>
            <w:r w:rsidRPr="0017149D">
              <w:rPr>
                <w:rFonts w:ascii="Times New Roman" w:hAnsi="Times New Roman" w:cs="Times New Roman"/>
              </w:rPr>
              <w:t>о</w:t>
            </w:r>
            <w:r w:rsidRPr="0017149D">
              <w:rPr>
                <w:rFonts w:ascii="Times New Roman" w:hAnsi="Times New Roman" w:cs="Times New Roman"/>
              </w:rPr>
              <w:t>гласно фактич</w:t>
            </w:r>
            <w:r w:rsidRPr="0017149D">
              <w:rPr>
                <w:rFonts w:ascii="Times New Roman" w:hAnsi="Times New Roman" w:cs="Times New Roman"/>
              </w:rPr>
              <w:t>е</w:t>
            </w:r>
            <w:r w:rsidRPr="0017149D">
              <w:rPr>
                <w:rFonts w:ascii="Times New Roman" w:hAnsi="Times New Roman" w:cs="Times New Roman"/>
              </w:rPr>
              <w:t>ски работающим физическим л</w:t>
            </w:r>
            <w:r w:rsidRPr="0017149D">
              <w:rPr>
                <w:rFonts w:ascii="Times New Roman" w:hAnsi="Times New Roman" w:cs="Times New Roman"/>
              </w:rPr>
              <w:t>и</w:t>
            </w:r>
            <w:r w:rsidRPr="0017149D">
              <w:rPr>
                <w:rFonts w:ascii="Times New Roman" w:hAnsi="Times New Roman" w:cs="Times New Roman"/>
              </w:rPr>
              <w:t>цам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2F48E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2F48E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AE2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 xml:space="preserve">Отчеты РИК, ОШ, штатное расписание 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ad"/>
              <w:numPr>
                <w:ilvl w:val="0"/>
                <w:numId w:val="1"/>
              </w:num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Общий уровень укомплект</w:t>
            </w:r>
            <w:r w:rsidRPr="0017149D">
              <w:rPr>
                <w:rFonts w:ascii="Times New Roman" w:hAnsi="Times New Roman" w:cs="Times New Roman"/>
              </w:rPr>
              <w:t>о</w:t>
            </w:r>
            <w:r w:rsidRPr="0017149D">
              <w:rPr>
                <w:rFonts w:ascii="Times New Roman" w:hAnsi="Times New Roman" w:cs="Times New Roman"/>
              </w:rPr>
              <w:t>ванности кадрами</w:t>
            </w:r>
          </w:p>
          <w:p w:rsidR="00587EC3" w:rsidRPr="0017149D" w:rsidRDefault="00587EC3" w:rsidP="00885E6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17149D">
              <w:rPr>
                <w:rFonts w:ascii="Times New Roman" w:hAnsi="Times New Roman" w:cs="Times New Roman"/>
              </w:rPr>
              <w:t>пе</w:t>
            </w:r>
            <w:r w:rsidRPr="0017149D">
              <w:rPr>
                <w:rFonts w:ascii="Times New Roman" w:hAnsi="Times New Roman" w:cs="Times New Roman"/>
              </w:rPr>
              <w:t>д</w:t>
            </w:r>
            <w:r w:rsidRPr="0017149D">
              <w:rPr>
                <w:rFonts w:ascii="Times New Roman" w:hAnsi="Times New Roman" w:cs="Times New Roman"/>
              </w:rPr>
              <w:t>работников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по факту</w:t>
            </w:r>
            <w:r w:rsidRPr="0017149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7149D">
              <w:rPr>
                <w:rFonts w:ascii="Times New Roman" w:hAnsi="Times New Roman" w:cs="Times New Roman"/>
                <w:i/>
                <w:iCs/>
              </w:rPr>
              <w:t>(учителя-предметники и педагогические работники, не осуществля</w:t>
            </w:r>
            <w:r w:rsidRPr="0017149D">
              <w:rPr>
                <w:rFonts w:ascii="Times New Roman" w:hAnsi="Times New Roman" w:cs="Times New Roman"/>
                <w:i/>
                <w:iCs/>
              </w:rPr>
              <w:t>ю</w:t>
            </w:r>
            <w:r w:rsidRPr="0017149D">
              <w:rPr>
                <w:rFonts w:ascii="Times New Roman" w:hAnsi="Times New Roman" w:cs="Times New Roman"/>
                <w:i/>
                <w:iCs/>
              </w:rPr>
              <w:t>щие учебный процесс)</w:t>
            </w:r>
            <w:r w:rsidRPr="001714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49D">
              <w:rPr>
                <w:rFonts w:ascii="Times New Roman" w:hAnsi="Times New Roman" w:cs="Times New Roman"/>
              </w:rPr>
              <w:t>х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100% </w:t>
            </w:r>
            <w:r w:rsidRPr="0017149D">
              <w:rPr>
                <w:rFonts w:ascii="Times New Roman" w:hAnsi="Times New Roman" w:cs="Times New Roman"/>
              </w:rPr>
              <w:lastRenderedPageBreak/>
              <w:t xml:space="preserve">/ количество </w:t>
            </w:r>
            <w:proofErr w:type="gramStart"/>
            <w:r w:rsidRPr="0017149D">
              <w:rPr>
                <w:rFonts w:ascii="Times New Roman" w:hAnsi="Times New Roman" w:cs="Times New Roman"/>
              </w:rPr>
              <w:t>требующихся</w:t>
            </w:r>
            <w:proofErr w:type="gramEnd"/>
            <w:r w:rsidRPr="001714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49D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в соответствии с учебным планом и штатным ра</w:t>
            </w:r>
            <w:r w:rsidRPr="0017149D">
              <w:rPr>
                <w:rFonts w:ascii="Times New Roman" w:hAnsi="Times New Roman" w:cs="Times New Roman"/>
              </w:rPr>
              <w:t>с</w:t>
            </w:r>
            <w:r w:rsidRPr="0017149D">
              <w:rPr>
                <w:rFonts w:ascii="Times New Roman" w:hAnsi="Times New Roman" w:cs="Times New Roman"/>
              </w:rPr>
              <w:t>писанием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AE2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Отчет РИК, штатное расписание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171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(учит</w:t>
            </w:r>
            <w:r w:rsidRPr="00171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171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ля-предметники и педагог</w:t>
            </w:r>
            <w:r w:rsidRPr="00171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171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ческие работники, не осущ</w:t>
            </w:r>
            <w:r w:rsidRPr="00171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171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ствляющие учебный процесс)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 xml:space="preserve"> с высшим образованием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17149D">
              <w:rPr>
                <w:rFonts w:ascii="Times New Roman" w:hAnsi="Times New Roman" w:cs="Times New Roman"/>
              </w:rPr>
              <w:t>пе</w:t>
            </w:r>
            <w:r w:rsidRPr="0017149D">
              <w:rPr>
                <w:rFonts w:ascii="Times New Roman" w:hAnsi="Times New Roman" w:cs="Times New Roman"/>
              </w:rPr>
              <w:t>д</w:t>
            </w:r>
            <w:r w:rsidRPr="0017149D">
              <w:rPr>
                <w:rFonts w:ascii="Times New Roman" w:hAnsi="Times New Roman" w:cs="Times New Roman"/>
              </w:rPr>
              <w:t>работников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с высшим образ</w:t>
            </w:r>
            <w:r w:rsidRPr="0017149D">
              <w:rPr>
                <w:rFonts w:ascii="Times New Roman" w:hAnsi="Times New Roman" w:cs="Times New Roman"/>
              </w:rPr>
              <w:t>о</w:t>
            </w:r>
            <w:r w:rsidRPr="0017149D">
              <w:rPr>
                <w:rFonts w:ascii="Times New Roman" w:hAnsi="Times New Roman" w:cs="Times New Roman"/>
              </w:rPr>
              <w:t>ванием</w:t>
            </w:r>
            <w:r w:rsidRPr="0017149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714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49D">
              <w:rPr>
                <w:rFonts w:ascii="Times New Roman" w:hAnsi="Times New Roman" w:cs="Times New Roman"/>
              </w:rPr>
              <w:t>х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100% / общее количес</w:t>
            </w:r>
            <w:r w:rsidRPr="0017149D">
              <w:rPr>
                <w:rFonts w:ascii="Times New Roman" w:hAnsi="Times New Roman" w:cs="Times New Roman"/>
              </w:rPr>
              <w:t>т</w:t>
            </w:r>
            <w:r w:rsidRPr="0017149D">
              <w:rPr>
                <w:rFonts w:ascii="Times New Roman" w:hAnsi="Times New Roman" w:cs="Times New Roman"/>
              </w:rPr>
              <w:t xml:space="preserve">во </w:t>
            </w:r>
            <w:proofErr w:type="spellStart"/>
            <w:r w:rsidRPr="0017149D">
              <w:rPr>
                <w:rFonts w:ascii="Times New Roman" w:hAnsi="Times New Roman" w:cs="Times New Roman"/>
              </w:rPr>
              <w:t>педработн</w:t>
            </w:r>
            <w:r w:rsidRPr="0017149D">
              <w:rPr>
                <w:rFonts w:ascii="Times New Roman" w:hAnsi="Times New Roman" w:cs="Times New Roman"/>
              </w:rPr>
              <w:t>и</w:t>
            </w:r>
            <w:r w:rsidRPr="0017149D">
              <w:rPr>
                <w:rFonts w:ascii="Times New Roman" w:hAnsi="Times New Roman" w:cs="Times New Roman"/>
              </w:rPr>
              <w:t>ков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A42A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A42A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AE2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Отчет РИК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  <w:proofErr w:type="gramEnd"/>
            <w:r w:rsidRPr="00171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педр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  <w:proofErr w:type="spellEnd"/>
            <w:r w:rsidRPr="00171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(учителя-предметники и педагогич</w:t>
            </w:r>
            <w:r w:rsidRPr="00171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171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ские работники, не осущес</w:t>
            </w:r>
            <w:r w:rsidRPr="00171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171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вляющие учебный процесс)</w:t>
            </w:r>
          </w:p>
          <w:p w:rsidR="00587EC3" w:rsidRPr="0017149D" w:rsidRDefault="00587EC3" w:rsidP="00885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87EC3" w:rsidRPr="0017149D" w:rsidRDefault="00587EC3" w:rsidP="00885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7149D">
              <w:rPr>
                <w:rFonts w:ascii="Times New Roman" w:hAnsi="Times New Roman" w:cs="Times New Roman"/>
              </w:rPr>
              <w:t>атт</w:t>
            </w:r>
            <w:r w:rsidRPr="0017149D">
              <w:rPr>
                <w:rFonts w:ascii="Times New Roman" w:hAnsi="Times New Roman" w:cs="Times New Roman"/>
              </w:rPr>
              <w:t>е</w:t>
            </w:r>
            <w:r w:rsidRPr="0017149D">
              <w:rPr>
                <w:rFonts w:ascii="Times New Roman" w:hAnsi="Times New Roman" w:cs="Times New Roman"/>
              </w:rPr>
              <w:t>стованных</w:t>
            </w:r>
            <w:proofErr w:type="gramEnd"/>
            <w:r w:rsidRPr="001714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49D">
              <w:rPr>
                <w:rFonts w:ascii="Times New Roman" w:hAnsi="Times New Roman" w:cs="Times New Roman"/>
              </w:rPr>
              <w:t>пе</w:t>
            </w:r>
            <w:r w:rsidRPr="0017149D">
              <w:rPr>
                <w:rFonts w:ascii="Times New Roman" w:hAnsi="Times New Roman" w:cs="Times New Roman"/>
              </w:rPr>
              <w:t>д</w:t>
            </w:r>
            <w:r w:rsidRPr="0017149D">
              <w:rPr>
                <w:rFonts w:ascii="Times New Roman" w:hAnsi="Times New Roman" w:cs="Times New Roman"/>
              </w:rPr>
              <w:t>работников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49D">
              <w:rPr>
                <w:rFonts w:ascii="Times New Roman" w:hAnsi="Times New Roman" w:cs="Times New Roman"/>
              </w:rPr>
              <w:t>х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100% / общее количество </w:t>
            </w:r>
            <w:proofErr w:type="spellStart"/>
            <w:r w:rsidRPr="0017149D">
              <w:rPr>
                <w:rFonts w:ascii="Times New Roman" w:hAnsi="Times New Roman" w:cs="Times New Roman"/>
              </w:rPr>
              <w:t>пе</w:t>
            </w:r>
            <w:r w:rsidRPr="0017149D">
              <w:rPr>
                <w:rFonts w:ascii="Times New Roman" w:hAnsi="Times New Roman" w:cs="Times New Roman"/>
              </w:rPr>
              <w:t>д</w:t>
            </w:r>
            <w:r w:rsidRPr="0017149D">
              <w:rPr>
                <w:rFonts w:ascii="Times New Roman" w:hAnsi="Times New Roman" w:cs="Times New Roman"/>
              </w:rPr>
              <w:t>работников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A42A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AE2F3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Аттестац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онные ли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ты, приказы ОУ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Доля учебных кабинетов, оборудованных компьюте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ной техникой и выходом в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количество учебных кабин</w:t>
            </w:r>
            <w:r w:rsidRPr="0017149D">
              <w:rPr>
                <w:rFonts w:ascii="Times New Roman" w:hAnsi="Times New Roman" w:cs="Times New Roman"/>
              </w:rPr>
              <w:t>е</w:t>
            </w:r>
            <w:r w:rsidRPr="0017149D">
              <w:rPr>
                <w:rFonts w:ascii="Times New Roman" w:hAnsi="Times New Roman" w:cs="Times New Roman"/>
              </w:rPr>
              <w:t>тов, оборуд</w:t>
            </w:r>
            <w:r w:rsidRPr="0017149D">
              <w:rPr>
                <w:rFonts w:ascii="Times New Roman" w:hAnsi="Times New Roman" w:cs="Times New Roman"/>
              </w:rPr>
              <w:t>о</w:t>
            </w:r>
            <w:r w:rsidRPr="0017149D">
              <w:rPr>
                <w:rFonts w:ascii="Times New Roman" w:hAnsi="Times New Roman" w:cs="Times New Roman"/>
              </w:rPr>
              <w:t>ванных компь</w:t>
            </w:r>
            <w:r w:rsidRPr="0017149D">
              <w:rPr>
                <w:rFonts w:ascii="Times New Roman" w:hAnsi="Times New Roman" w:cs="Times New Roman"/>
              </w:rPr>
              <w:t>ю</w:t>
            </w:r>
            <w:r w:rsidRPr="0017149D">
              <w:rPr>
                <w:rFonts w:ascii="Times New Roman" w:hAnsi="Times New Roman" w:cs="Times New Roman"/>
              </w:rPr>
              <w:t>терной техникой и выходом в И</w:t>
            </w:r>
            <w:r w:rsidRPr="0017149D">
              <w:rPr>
                <w:rFonts w:ascii="Times New Roman" w:hAnsi="Times New Roman" w:cs="Times New Roman"/>
              </w:rPr>
              <w:t>н</w:t>
            </w:r>
            <w:r w:rsidRPr="0017149D">
              <w:rPr>
                <w:rFonts w:ascii="Times New Roman" w:hAnsi="Times New Roman" w:cs="Times New Roman"/>
              </w:rPr>
              <w:t xml:space="preserve">тернет </w:t>
            </w:r>
            <w:proofErr w:type="spellStart"/>
            <w:r w:rsidRPr="0017149D">
              <w:rPr>
                <w:rFonts w:ascii="Times New Roman" w:hAnsi="Times New Roman" w:cs="Times New Roman"/>
              </w:rPr>
              <w:t>х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100% / общее число учебных кабин</w:t>
            </w:r>
            <w:r w:rsidRPr="0017149D">
              <w:rPr>
                <w:rFonts w:ascii="Times New Roman" w:hAnsi="Times New Roman" w:cs="Times New Roman"/>
              </w:rPr>
              <w:t>е</w:t>
            </w:r>
            <w:r w:rsidRPr="0017149D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9F55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A42A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AE2F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боты школы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один компьютер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17149D">
              <w:rPr>
                <w:rFonts w:ascii="Times New Roman" w:hAnsi="Times New Roman" w:cs="Times New Roman"/>
              </w:rPr>
              <w:t>Общее колич</w:t>
            </w:r>
            <w:r w:rsidRPr="0017149D">
              <w:rPr>
                <w:rFonts w:ascii="Times New Roman" w:hAnsi="Times New Roman" w:cs="Times New Roman"/>
              </w:rPr>
              <w:t>е</w:t>
            </w:r>
            <w:r w:rsidRPr="0017149D">
              <w:rPr>
                <w:rFonts w:ascii="Times New Roman" w:hAnsi="Times New Roman" w:cs="Times New Roman"/>
              </w:rPr>
              <w:t xml:space="preserve">ство учащихся / общее число компьютеров, </w:t>
            </w:r>
            <w:r w:rsidRPr="0017149D">
              <w:rPr>
                <w:rFonts w:ascii="Times New Roman" w:hAnsi="Times New Roman" w:cs="Times New Roman"/>
              </w:rPr>
              <w:lastRenderedPageBreak/>
              <w:t>используемых при осуществл</w:t>
            </w:r>
            <w:r w:rsidRPr="0017149D">
              <w:rPr>
                <w:rFonts w:ascii="Times New Roman" w:hAnsi="Times New Roman" w:cs="Times New Roman"/>
              </w:rPr>
              <w:t>е</w:t>
            </w:r>
            <w:r w:rsidRPr="0017149D">
              <w:rPr>
                <w:rFonts w:ascii="Times New Roman" w:hAnsi="Times New Roman" w:cs="Times New Roman"/>
              </w:rPr>
              <w:t>нии учебного процесса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lastRenderedPageBreak/>
              <w:t>26,9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AE2F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боты школы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учащихся учебниками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iCs/>
              </w:rPr>
            </w:pPr>
            <w:r w:rsidRPr="0017149D">
              <w:rPr>
                <w:rFonts w:ascii="Times New Roman" w:hAnsi="Times New Roman" w:cs="Times New Roman"/>
              </w:rPr>
              <w:t>Общее колич</w:t>
            </w:r>
            <w:r w:rsidRPr="0017149D">
              <w:rPr>
                <w:rFonts w:ascii="Times New Roman" w:hAnsi="Times New Roman" w:cs="Times New Roman"/>
              </w:rPr>
              <w:t>е</w:t>
            </w:r>
            <w:r w:rsidRPr="0017149D">
              <w:rPr>
                <w:rFonts w:ascii="Times New Roman" w:hAnsi="Times New Roman" w:cs="Times New Roman"/>
              </w:rPr>
              <w:t>ство учебников, находящихся на балансе учре</w:t>
            </w:r>
            <w:r w:rsidRPr="0017149D">
              <w:rPr>
                <w:rFonts w:ascii="Times New Roman" w:hAnsi="Times New Roman" w:cs="Times New Roman"/>
              </w:rPr>
              <w:t>ж</w:t>
            </w:r>
            <w:r w:rsidRPr="0017149D">
              <w:rPr>
                <w:rFonts w:ascii="Times New Roman" w:hAnsi="Times New Roman" w:cs="Times New Roman"/>
              </w:rPr>
              <w:t xml:space="preserve">дения, </w:t>
            </w:r>
            <w:proofErr w:type="spellStart"/>
            <w:r w:rsidRPr="0017149D">
              <w:rPr>
                <w:rFonts w:ascii="Times New Roman" w:hAnsi="Times New Roman" w:cs="Times New Roman"/>
              </w:rPr>
              <w:t>х</w:t>
            </w:r>
            <w:proofErr w:type="spellEnd"/>
            <w:r w:rsidRPr="0017149D">
              <w:rPr>
                <w:rFonts w:ascii="Times New Roman" w:hAnsi="Times New Roman" w:cs="Times New Roman"/>
              </w:rPr>
              <w:t xml:space="preserve"> 100% / общее число учебников, н</w:t>
            </w:r>
            <w:r w:rsidRPr="0017149D">
              <w:rPr>
                <w:rFonts w:ascii="Times New Roman" w:hAnsi="Times New Roman" w:cs="Times New Roman"/>
              </w:rPr>
              <w:t>е</w:t>
            </w:r>
            <w:r w:rsidRPr="0017149D">
              <w:rPr>
                <w:rFonts w:ascii="Times New Roman" w:hAnsi="Times New Roman" w:cs="Times New Roman"/>
              </w:rPr>
              <w:t>обходимых для реализации учебного плана всеми учащим</w:t>
            </w:r>
            <w:r w:rsidRPr="0017149D">
              <w:rPr>
                <w:rFonts w:ascii="Times New Roman" w:hAnsi="Times New Roman" w:cs="Times New Roman"/>
              </w:rPr>
              <w:t>и</w:t>
            </w:r>
            <w:r w:rsidRPr="0017149D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AE2F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боты школы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Количество предписаний на</w:t>
            </w:r>
            <w:r w:rsidRPr="0017149D">
              <w:rPr>
                <w:rFonts w:ascii="Times New Roman" w:hAnsi="Times New Roman" w:cs="Times New Roman"/>
              </w:rPr>
              <w:t>д</w:t>
            </w:r>
            <w:r w:rsidRPr="0017149D">
              <w:rPr>
                <w:rFonts w:ascii="Times New Roman" w:hAnsi="Times New Roman" w:cs="Times New Roman"/>
              </w:rPr>
              <w:t>зирающих организаций по устранению выявленных н</w:t>
            </w:r>
            <w:r w:rsidRPr="0017149D">
              <w:rPr>
                <w:rFonts w:ascii="Times New Roman" w:hAnsi="Times New Roman" w:cs="Times New Roman"/>
              </w:rPr>
              <w:t>а</w:t>
            </w:r>
            <w:r w:rsidRPr="0017149D">
              <w:rPr>
                <w:rFonts w:ascii="Times New Roman" w:hAnsi="Times New Roman" w:cs="Times New Roman"/>
              </w:rPr>
              <w:t xml:space="preserve">рушений при предоставлении услуги </w:t>
            </w:r>
            <w:r w:rsidRPr="0017149D">
              <w:rPr>
                <w:rFonts w:ascii="Times New Roman" w:hAnsi="Times New Roman" w:cs="Times New Roman"/>
                <w:i/>
                <w:iCs/>
              </w:rPr>
              <w:t>(всего)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AE2F3E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Предпис</w:t>
            </w:r>
            <w:r w:rsidRPr="0017149D">
              <w:rPr>
                <w:rFonts w:ascii="Times New Roman" w:hAnsi="Times New Roman" w:cs="Times New Roman"/>
              </w:rPr>
              <w:t>а</w:t>
            </w:r>
            <w:r w:rsidRPr="0017149D">
              <w:rPr>
                <w:rFonts w:ascii="Times New Roman" w:hAnsi="Times New Roman" w:cs="Times New Roman"/>
              </w:rPr>
              <w:t>ния</w:t>
            </w:r>
          </w:p>
        </w:tc>
      </w:tr>
      <w:tr w:rsidR="00587EC3" w:rsidRPr="0017149D" w:rsidTr="00A33D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250D2D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Количество обоснованных жалоб согласно обращениям граждан, связанных с предо</w:t>
            </w:r>
            <w:r w:rsidRPr="0017149D">
              <w:rPr>
                <w:rFonts w:ascii="Times New Roman" w:hAnsi="Times New Roman" w:cs="Times New Roman"/>
              </w:rPr>
              <w:t>с</w:t>
            </w:r>
            <w:r w:rsidRPr="0017149D">
              <w:rPr>
                <w:rFonts w:ascii="Times New Roman" w:hAnsi="Times New Roman" w:cs="Times New Roman"/>
              </w:rPr>
              <w:t xml:space="preserve">тавлением услуги </w:t>
            </w:r>
            <w:r w:rsidRPr="0017149D">
              <w:rPr>
                <w:rFonts w:ascii="Times New Roman" w:hAnsi="Times New Roman" w:cs="Times New Roman"/>
                <w:i/>
                <w:iCs/>
              </w:rPr>
              <w:t>(всего)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149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AE2F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Жалобы</w:t>
            </w:r>
          </w:p>
        </w:tc>
      </w:tr>
    </w:tbl>
    <w:p w:rsidR="00587EC3" w:rsidRPr="00CC59C2" w:rsidRDefault="00587EC3" w:rsidP="00E913FC">
      <w:pPr>
        <w:rPr>
          <w:rFonts w:ascii="Times New Roman" w:hAnsi="Times New Roman" w:cs="Times New Roman"/>
        </w:rPr>
      </w:pPr>
    </w:p>
    <w:tbl>
      <w:tblPr>
        <w:tblW w:w="15309" w:type="dxa"/>
        <w:tblInd w:w="-106" w:type="dxa"/>
        <w:tblLayout w:type="fixed"/>
        <w:tblLook w:val="0000"/>
      </w:tblPr>
      <w:tblGrid>
        <w:gridCol w:w="15309"/>
      </w:tblGrid>
      <w:tr w:rsidR="00587EC3" w:rsidRPr="00CC59C2">
        <w:tc>
          <w:tcPr>
            <w:tcW w:w="15309" w:type="dxa"/>
            <w:vAlign w:val="center"/>
          </w:tcPr>
          <w:p w:rsidR="00587EC3" w:rsidRPr="00CC59C2" w:rsidRDefault="00587EC3" w:rsidP="00AE2F3E">
            <w:pPr>
              <w:pStyle w:val="a4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C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3.2. Объем муниципальной услуги (в натуральных показателях):</w:t>
            </w:r>
          </w:p>
        </w:tc>
      </w:tr>
    </w:tbl>
    <w:p w:rsidR="00587EC3" w:rsidRPr="00CC59C2" w:rsidRDefault="00587EC3" w:rsidP="00E913FC">
      <w:pPr>
        <w:rPr>
          <w:rFonts w:ascii="Times New Roman" w:hAnsi="Times New Roman" w:cs="Times New Roman"/>
        </w:rPr>
      </w:pPr>
    </w:p>
    <w:tbl>
      <w:tblPr>
        <w:tblW w:w="145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418"/>
        <w:gridCol w:w="1435"/>
        <w:gridCol w:w="1842"/>
        <w:gridCol w:w="1985"/>
        <w:gridCol w:w="1753"/>
        <w:gridCol w:w="1985"/>
        <w:gridCol w:w="1275"/>
      </w:tblGrid>
      <w:tr w:rsidR="00587EC3" w:rsidRPr="0017149D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 xml:space="preserve">Наименование </w:t>
            </w:r>
          </w:p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Единица</w:t>
            </w:r>
          </w:p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ind w:firstLine="720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Значение показателя объема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Источник</w:t>
            </w:r>
          </w:p>
        </w:tc>
      </w:tr>
      <w:tr w:rsidR="00587EC3" w:rsidRPr="0017149D"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183E66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отчетный финанс</w:t>
            </w: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о</w:t>
            </w: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вый 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9C2458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текущий</w:t>
            </w:r>
          </w:p>
          <w:p w:rsidR="00587EC3" w:rsidRPr="0017149D" w:rsidRDefault="00587EC3" w:rsidP="009C2458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финансовый</w:t>
            </w:r>
          </w:p>
          <w:p w:rsidR="00587EC3" w:rsidRPr="0017149D" w:rsidRDefault="00587EC3" w:rsidP="009C2458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год</w:t>
            </w:r>
          </w:p>
          <w:p w:rsidR="00587EC3" w:rsidRPr="0017149D" w:rsidRDefault="00587EC3" w:rsidP="00183E66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9C2458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очередной</w:t>
            </w:r>
          </w:p>
          <w:p w:rsidR="00587EC3" w:rsidRPr="0017149D" w:rsidRDefault="00587EC3" w:rsidP="009C2458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финансовый</w:t>
            </w:r>
          </w:p>
          <w:p w:rsidR="00587EC3" w:rsidRPr="0017149D" w:rsidRDefault="00587EC3" w:rsidP="009C2458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год</w:t>
            </w:r>
          </w:p>
          <w:p w:rsidR="00587EC3" w:rsidRPr="0017149D" w:rsidRDefault="00587EC3" w:rsidP="00183E66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9C2458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первый год планового п</w:t>
            </w: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е</w:t>
            </w: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риода</w:t>
            </w:r>
          </w:p>
          <w:p w:rsidR="00587EC3" w:rsidRPr="0017149D" w:rsidRDefault="00587EC3" w:rsidP="00183E66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второй год пл</w:t>
            </w: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а</w:t>
            </w: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нового периода</w:t>
            </w:r>
          </w:p>
          <w:p w:rsidR="00587EC3" w:rsidRPr="0017149D" w:rsidRDefault="00587EC3" w:rsidP="00183E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информ</w:t>
            </w: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а</w:t>
            </w: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ции</w:t>
            </w:r>
          </w:p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о знач</w:t>
            </w: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е</w:t>
            </w: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нии</w:t>
            </w:r>
          </w:p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показат</w:t>
            </w: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е</w:t>
            </w:r>
            <w:r w:rsidRPr="0017149D">
              <w:rPr>
                <w:rStyle w:val="a3"/>
                <w:rFonts w:ascii="Times New Roman" w:hAnsi="Times New Roman" w:cs="Times New Roman"/>
                <w:color w:val="auto"/>
              </w:rPr>
              <w:t>ля</w:t>
            </w:r>
          </w:p>
        </w:tc>
      </w:tr>
      <w:tr w:rsidR="00587EC3" w:rsidRPr="0017149D">
        <w:trPr>
          <w:trHeight w:val="213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lastRenderedPageBreak/>
              <w:t xml:space="preserve">Население </w:t>
            </w:r>
            <w:proofErr w:type="gramStart"/>
            <w:r w:rsidRPr="0017149D">
              <w:rPr>
                <w:rFonts w:ascii="Times New Roman" w:hAnsi="Times New Roman" w:cs="Times New Roman"/>
              </w:rPr>
              <w:t>школьного</w:t>
            </w:r>
            <w:proofErr w:type="gramEnd"/>
            <w:r w:rsidRPr="0017149D">
              <w:rPr>
                <w:rFonts w:ascii="Times New Roman" w:hAnsi="Times New Roman" w:cs="Times New Roman"/>
              </w:rPr>
              <w:t xml:space="preserve"> </w:t>
            </w:r>
          </w:p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возраста:</w:t>
            </w:r>
          </w:p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Учащихся общеобраз</w:t>
            </w:r>
            <w:r w:rsidRPr="0017149D">
              <w:rPr>
                <w:rFonts w:ascii="Times New Roman" w:hAnsi="Times New Roman" w:cs="Times New Roman"/>
              </w:rPr>
              <w:t>о</w:t>
            </w:r>
            <w:r w:rsidRPr="0017149D">
              <w:rPr>
                <w:rFonts w:ascii="Times New Roman" w:hAnsi="Times New Roman" w:cs="Times New Roman"/>
              </w:rPr>
              <w:t>вательных классов</w:t>
            </w:r>
          </w:p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 xml:space="preserve">учащиеся классов </w:t>
            </w:r>
            <w:r w:rsidRPr="0017149D">
              <w:rPr>
                <w:rFonts w:ascii="Times New Roman" w:hAnsi="Times New Roman" w:cs="Times New Roman"/>
                <w:lang w:val="en-US"/>
              </w:rPr>
              <w:t>VII</w:t>
            </w:r>
            <w:r w:rsidRPr="0017149D">
              <w:rPr>
                <w:rFonts w:ascii="Times New Roman" w:hAnsi="Times New Roman" w:cs="Times New Roman"/>
              </w:rPr>
              <w:t xml:space="preserve"> вида</w:t>
            </w:r>
          </w:p>
          <w:p w:rsidR="00587EC3" w:rsidRPr="0017149D" w:rsidRDefault="00587EC3" w:rsidP="00885E62">
            <w:pPr>
              <w:jc w:val="right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федеральный бюджет</w:t>
            </w:r>
          </w:p>
          <w:p w:rsidR="00587EC3" w:rsidRPr="0017149D" w:rsidRDefault="00587EC3" w:rsidP="00885E62">
            <w:pPr>
              <w:jc w:val="right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краевой бюджет</w:t>
            </w:r>
          </w:p>
          <w:p w:rsidR="00587EC3" w:rsidRPr="0017149D" w:rsidRDefault="00587EC3" w:rsidP="00885E62">
            <w:pPr>
              <w:jc w:val="right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C670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C3" w:rsidRPr="0017149D" w:rsidRDefault="00587EC3" w:rsidP="00C670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C3" w:rsidRPr="0017149D" w:rsidRDefault="00587EC3" w:rsidP="00C621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C3" w:rsidRPr="0017149D" w:rsidRDefault="00587EC3" w:rsidP="00C621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  <w:p w:rsidR="00587EC3" w:rsidRPr="0017149D" w:rsidRDefault="00587EC3" w:rsidP="00C670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9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87EC3" w:rsidRPr="0017149D" w:rsidRDefault="00587EC3" w:rsidP="00C670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C3" w:rsidRPr="0017149D" w:rsidRDefault="00587EC3" w:rsidP="00C670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C67004">
            <w:pPr>
              <w:jc w:val="center"/>
              <w:rPr>
                <w:rFonts w:ascii="Times New Roman" w:hAnsi="Times New Roman" w:cs="Times New Roman"/>
              </w:rPr>
            </w:pPr>
          </w:p>
          <w:p w:rsidR="00587EC3" w:rsidRPr="0017149D" w:rsidRDefault="00587EC3" w:rsidP="00C67004">
            <w:pPr>
              <w:jc w:val="center"/>
              <w:rPr>
                <w:rFonts w:ascii="Times New Roman" w:hAnsi="Times New Roman" w:cs="Times New Roman"/>
              </w:rPr>
            </w:pPr>
          </w:p>
          <w:p w:rsidR="00587EC3" w:rsidRPr="0017149D" w:rsidRDefault="00587EC3" w:rsidP="00C67004">
            <w:pPr>
              <w:jc w:val="center"/>
              <w:rPr>
                <w:rFonts w:ascii="Times New Roman" w:hAnsi="Times New Roman" w:cs="Times New Roman"/>
              </w:rPr>
            </w:pPr>
          </w:p>
          <w:p w:rsidR="00587EC3" w:rsidRPr="0017149D" w:rsidRDefault="00587EC3" w:rsidP="00C67004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742</w:t>
            </w:r>
          </w:p>
          <w:p w:rsidR="00587EC3" w:rsidRPr="0017149D" w:rsidRDefault="00587EC3" w:rsidP="00C67004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25</w:t>
            </w:r>
          </w:p>
          <w:p w:rsidR="00587EC3" w:rsidRPr="0017149D" w:rsidRDefault="00587EC3" w:rsidP="00C67004">
            <w:pPr>
              <w:jc w:val="center"/>
              <w:rPr>
                <w:rFonts w:ascii="Times New Roman" w:hAnsi="Times New Roman" w:cs="Times New Roman"/>
              </w:rPr>
            </w:pPr>
          </w:p>
          <w:p w:rsidR="00587EC3" w:rsidRPr="0017149D" w:rsidRDefault="00587EC3" w:rsidP="00C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C67004">
            <w:pPr>
              <w:jc w:val="center"/>
              <w:rPr>
                <w:rFonts w:ascii="Times New Roman" w:hAnsi="Times New Roman" w:cs="Times New Roman"/>
              </w:rPr>
            </w:pPr>
          </w:p>
          <w:p w:rsidR="00587EC3" w:rsidRPr="0017149D" w:rsidRDefault="00587EC3" w:rsidP="00C67004">
            <w:pPr>
              <w:jc w:val="center"/>
              <w:rPr>
                <w:rFonts w:ascii="Times New Roman" w:hAnsi="Times New Roman" w:cs="Times New Roman"/>
              </w:rPr>
            </w:pPr>
          </w:p>
          <w:p w:rsidR="00587EC3" w:rsidRPr="0017149D" w:rsidRDefault="00587EC3" w:rsidP="00C67004">
            <w:pPr>
              <w:jc w:val="center"/>
              <w:rPr>
                <w:rFonts w:ascii="Times New Roman" w:hAnsi="Times New Roman" w:cs="Times New Roman"/>
              </w:rPr>
            </w:pPr>
          </w:p>
          <w:p w:rsidR="00587EC3" w:rsidRPr="0017149D" w:rsidRDefault="00587EC3" w:rsidP="00C67004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749</w:t>
            </w:r>
          </w:p>
          <w:p w:rsidR="00587EC3" w:rsidRPr="0017149D" w:rsidRDefault="00587EC3" w:rsidP="00C67004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12</w:t>
            </w:r>
          </w:p>
          <w:p w:rsidR="00587EC3" w:rsidRPr="0017149D" w:rsidRDefault="00587EC3" w:rsidP="00C67004">
            <w:pPr>
              <w:jc w:val="center"/>
              <w:rPr>
                <w:rFonts w:ascii="Times New Roman" w:hAnsi="Times New Roman" w:cs="Times New Roman"/>
              </w:rPr>
            </w:pPr>
          </w:p>
          <w:p w:rsidR="00587EC3" w:rsidRPr="0017149D" w:rsidRDefault="00587EC3" w:rsidP="00C67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</w:p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</w:p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</w:p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769</w:t>
            </w:r>
          </w:p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12</w:t>
            </w:r>
          </w:p>
          <w:p w:rsidR="00587EC3" w:rsidRPr="0017149D" w:rsidRDefault="00587EC3" w:rsidP="003A0F81">
            <w:pPr>
              <w:jc w:val="center"/>
              <w:rPr>
                <w:rFonts w:ascii="Times New Roman" w:hAnsi="Times New Roman" w:cs="Times New Roman"/>
              </w:rPr>
            </w:pPr>
          </w:p>
          <w:p w:rsidR="00587EC3" w:rsidRPr="0017149D" w:rsidRDefault="00587EC3" w:rsidP="003A0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7EC3" w:rsidRPr="0017149D" w:rsidRDefault="00587EC3" w:rsidP="003A0F81">
            <w:pPr>
              <w:jc w:val="center"/>
              <w:rPr>
                <w:rFonts w:ascii="Times New Roman" w:hAnsi="Times New Roman" w:cs="Times New Roman"/>
              </w:rPr>
            </w:pPr>
          </w:p>
          <w:p w:rsidR="00587EC3" w:rsidRPr="0017149D" w:rsidRDefault="00587EC3" w:rsidP="003A0F81">
            <w:pPr>
              <w:jc w:val="center"/>
              <w:rPr>
                <w:rFonts w:ascii="Times New Roman" w:hAnsi="Times New Roman" w:cs="Times New Roman"/>
              </w:rPr>
            </w:pPr>
          </w:p>
          <w:p w:rsidR="00587EC3" w:rsidRPr="0017149D" w:rsidRDefault="00587EC3" w:rsidP="003A0F81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769</w:t>
            </w:r>
          </w:p>
          <w:p w:rsidR="00587EC3" w:rsidRPr="0017149D" w:rsidRDefault="00587EC3" w:rsidP="003A0F81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12</w:t>
            </w:r>
          </w:p>
          <w:p w:rsidR="00587EC3" w:rsidRPr="0017149D" w:rsidRDefault="00587EC3" w:rsidP="003A0F81">
            <w:pPr>
              <w:jc w:val="center"/>
              <w:rPr>
                <w:rFonts w:ascii="Times New Roman" w:hAnsi="Times New Roman" w:cs="Times New Roman"/>
              </w:rPr>
            </w:pPr>
          </w:p>
          <w:p w:rsidR="00587EC3" w:rsidRPr="0017149D" w:rsidRDefault="00587EC3" w:rsidP="003A0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C3" w:rsidRPr="0017149D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Отчеты ОШ</w:t>
            </w:r>
          </w:p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</w:p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</w:p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</w:p>
        </w:tc>
      </w:tr>
      <w:tr w:rsidR="00587EC3" w:rsidRPr="001714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C6700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C6700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C621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C621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C6215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87EC3" w:rsidRPr="00241AAB" w:rsidRDefault="00587EC3" w:rsidP="00E913FC">
      <w:pPr>
        <w:rPr>
          <w:rFonts w:ascii="Times New Roman" w:hAnsi="Times New Roman" w:cs="Times New Roman"/>
          <w:color w:val="FF0000"/>
        </w:rPr>
      </w:pPr>
    </w:p>
    <w:tbl>
      <w:tblPr>
        <w:tblW w:w="14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0"/>
        <w:gridCol w:w="668"/>
        <w:gridCol w:w="9"/>
        <w:gridCol w:w="426"/>
        <w:gridCol w:w="1911"/>
        <w:gridCol w:w="1126"/>
        <w:gridCol w:w="1838"/>
        <w:gridCol w:w="1156"/>
        <w:gridCol w:w="1954"/>
        <w:gridCol w:w="2432"/>
      </w:tblGrid>
      <w:tr w:rsidR="00587EC3" w:rsidRPr="00CC59C2">
        <w:tc>
          <w:tcPr>
            <w:tcW w:w="14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EC3" w:rsidRPr="008A23A9" w:rsidRDefault="00587EC3" w:rsidP="00407231">
            <w:pPr>
              <w:ind w:firstLine="720"/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A9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4. Порядок оказания муниципальной услуги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87EC3" w:rsidRPr="008A23A9" w:rsidRDefault="00587EC3" w:rsidP="00407231">
            <w:pPr>
              <w:ind w:firstLine="720"/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3A9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4.1. Муниципальные нормативные правовые акты, регулирующие порядок оказания муниципальной услуги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87EC3" w:rsidRPr="001F62F6" w:rsidRDefault="00587EC3" w:rsidP="00407231">
            <w:pPr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2F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администрации муниципального образования Славянский район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октября </w:t>
            </w:r>
            <w:r w:rsidRPr="001F62F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2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1F62F6">
              <w:rPr>
                <w:rFonts w:ascii="Times New Roman" w:hAnsi="Times New Roman" w:cs="Times New Roman"/>
                <w:sz w:val="28"/>
                <w:szCs w:val="28"/>
              </w:rPr>
              <w:t xml:space="preserve"> № 2474 «Об административном регламенте предоставления муниципальной услуги «Предоставление общедоступного и бесплатного начального общего, основного общего, среднего (полного) общего образования по основным общеобр</w:t>
            </w:r>
            <w:r w:rsidRPr="001F62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62F6">
              <w:rPr>
                <w:rFonts w:ascii="Times New Roman" w:hAnsi="Times New Roman" w:cs="Times New Roman"/>
                <w:sz w:val="28"/>
                <w:szCs w:val="28"/>
              </w:rPr>
              <w:t>зовательным программам»</w:t>
            </w:r>
          </w:p>
          <w:p w:rsidR="00587EC3" w:rsidRDefault="00587EC3" w:rsidP="00407231">
            <w:pPr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13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азования Славянский район от 1 июл</w:t>
            </w:r>
            <w:r w:rsidRPr="00BB6138">
              <w:rPr>
                <w:rFonts w:ascii="Times New Roman" w:hAnsi="Times New Roman" w:cs="Times New Roman"/>
                <w:sz w:val="28"/>
                <w:szCs w:val="28"/>
              </w:rPr>
              <w:t>я 2010 года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 «</w:t>
            </w:r>
            <w:r w:rsidRPr="002C006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2C006C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соответствия качества муниципальных услуг</w:t>
            </w:r>
            <w:proofErr w:type="gramEnd"/>
            <w:r w:rsidRPr="002C006C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стандартам их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7EC3" w:rsidRDefault="00587EC3" w:rsidP="00407231">
            <w:pPr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13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азования Славянский район от 16 августа</w:t>
            </w:r>
            <w:r w:rsidRPr="00BB6138">
              <w:rPr>
                <w:rFonts w:ascii="Times New Roman" w:hAnsi="Times New Roman" w:cs="Times New Roman"/>
                <w:sz w:val="28"/>
                <w:szCs w:val="28"/>
              </w:rPr>
              <w:t xml:space="preserve"> 2010 года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977 «О проведении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 исполнения административных регламентов предоставления муниципальных 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муниципальных функций».</w:t>
            </w:r>
          </w:p>
          <w:p w:rsidR="00587EC3" w:rsidRPr="00F80B94" w:rsidRDefault="00587EC3" w:rsidP="00407231">
            <w:pPr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0B94">
              <w:rPr>
                <w:rFonts w:ascii="Times New Roman" w:hAnsi="Times New Roman" w:cs="Times New Roman"/>
                <w:sz w:val="28"/>
                <w:szCs w:val="28"/>
              </w:rPr>
              <w:t xml:space="preserve">Приказы начальника управления образованием администрации муниципального образования Славянский район от 09.08.2010 года № 1002 «Об утверждении перечня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услуг», от 09.08.2010 года № 10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03 «Об утве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ждении паспортов муниципальных услуг», от 09.08.2010 года № 1004 «Об утверждении порядка мониторинга и учета результатов мониторинга потребности в предоставлении муниципальных услуг», от 09.08.2010 года  №1005 «Об у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верждении стандартов предоставления муниципальных услуг»,</w:t>
            </w:r>
            <w:r w:rsidRPr="00F80B94">
              <w:rPr>
                <w:sz w:val="20"/>
                <w:szCs w:val="20"/>
              </w:rPr>
              <w:t xml:space="preserve"> 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от 09.08.2010 года № 1006 «Об утверждении</w:t>
            </w:r>
            <w:proofErr w:type="gramEnd"/>
            <w:r w:rsidRPr="00F8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Порядка сопоставления фактически предоставляемых муниципальных услуг стандартам предоставления муниципальных у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 xml:space="preserve">луг», </w:t>
            </w:r>
            <w:r w:rsidRPr="00F80B94">
              <w:rPr>
                <w:sz w:val="20"/>
                <w:szCs w:val="20"/>
              </w:rPr>
              <w:t xml:space="preserve"> 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от 09.08.2010 года № 1008 «Об утверждении Порядка определения расчетно-нормативных затрат на оказание муниципальных услуг муниципальными образовательными учреждениями и муниципальными учреждениями образ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вания муниципального образования Славянский район, подведомственными управлению образованием, а также ра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четно-нормативных затрат на содержание их имущества», от 09.08.2010 года №1010 «Об утверждении Порядка ко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троля за выполнением и мониторинга выполнения муниципальных</w:t>
            </w:r>
            <w:proofErr w:type="gramEnd"/>
            <w:r w:rsidRPr="00F8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заданий на оказание муниципальных услуг мун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ципальными учреждениями, подведомственными управлению образованием администрации муниципального образ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вания Славянский район», от 09.08.2010 года № 1011 «Об утверждении Порядка проведения внутреннего аудита р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зультативности деятельности подведомственных управления образованием администрации муниципального образов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ния Славянский район учреждений», от 09.08.2010 года № 1012 «Об утверждении Порядка составления и представл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ния отчетности об оценке эффективности деятельности муниципальных учреждений, подведомственных управлению образованием администрации муниципального образования Славянский</w:t>
            </w:r>
            <w:proofErr w:type="gramEnd"/>
            <w:r w:rsidRPr="00F80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район», от 09.08.2010 года № 1013 «Об у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верждении критериев оценки эффективности деятельности муниципальных учреждений, подведомственных управл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нию образованием администрации муниципального образования Славянский район», от 09.08.2010 года №1014 «Об утверждении Порядка принятия решения о реорганизации или ликвидации муниципальных учреждений, подведомс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венных управлению образованием администрации муниципального образования Славянский район», от 06.07.2010 г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да № 880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контрольно-инспекционной деятельности управления образованием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образования Славянский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F80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EC3" w:rsidRPr="00CC59C2" w:rsidRDefault="00587EC3" w:rsidP="00885E62">
            <w:pPr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EC3" w:rsidRPr="00CC59C2" w:rsidRDefault="00587EC3" w:rsidP="00885E6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9C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4.2. Порядок информирования потенциальных потребителей муниципальной услуги:</w:t>
            </w:r>
          </w:p>
        </w:tc>
      </w:tr>
      <w:tr w:rsidR="00587EC3" w:rsidRPr="00CC59C2">
        <w:tc>
          <w:tcPr>
            <w:tcW w:w="4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EC3" w:rsidRPr="00CC59C2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EC3" w:rsidRPr="00CC59C2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EC3" w:rsidRPr="00CC59C2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</w:p>
        </w:tc>
      </w:tr>
      <w:tr w:rsidR="00587EC3" w:rsidRPr="0017149D">
        <w:tc>
          <w:tcPr>
            <w:tcW w:w="41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Способ информирования</w:t>
            </w: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Состав размещаемой (доводимой) информации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17149D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Частота обновления информации</w:t>
            </w:r>
          </w:p>
        </w:tc>
      </w:tr>
      <w:tr w:rsidR="00587EC3" w:rsidRPr="0017149D">
        <w:tc>
          <w:tcPr>
            <w:tcW w:w="41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1.</w:t>
            </w:r>
            <w:r w:rsidRPr="0017149D">
              <w:rPr>
                <w:rFonts w:ascii="Times New Roman" w:hAnsi="Times New Roman" w:cs="Times New Roman"/>
              </w:rPr>
              <w:t xml:space="preserve"> Информация при личном обращ</w:t>
            </w:r>
            <w:r w:rsidRPr="0017149D">
              <w:rPr>
                <w:rFonts w:ascii="Times New Roman" w:hAnsi="Times New Roman" w:cs="Times New Roman"/>
              </w:rPr>
              <w:t>е</w:t>
            </w:r>
            <w:r w:rsidRPr="0017149D">
              <w:rPr>
                <w:rFonts w:ascii="Times New Roman" w:hAnsi="Times New Roman" w:cs="Times New Roman"/>
              </w:rPr>
              <w:t>нии - в случае личного обращения п</w:t>
            </w:r>
            <w:r w:rsidRPr="0017149D">
              <w:rPr>
                <w:rFonts w:ascii="Times New Roman" w:hAnsi="Times New Roman" w:cs="Times New Roman"/>
              </w:rPr>
              <w:t>о</w:t>
            </w:r>
            <w:r w:rsidRPr="0017149D">
              <w:rPr>
                <w:rFonts w:ascii="Times New Roman" w:hAnsi="Times New Roman" w:cs="Times New Roman"/>
              </w:rPr>
              <w:t>требителей услуги, их родителей (з</w:t>
            </w:r>
            <w:r w:rsidRPr="0017149D">
              <w:rPr>
                <w:rFonts w:ascii="Times New Roman" w:hAnsi="Times New Roman" w:cs="Times New Roman"/>
              </w:rPr>
              <w:t>а</w:t>
            </w:r>
            <w:r w:rsidRPr="0017149D">
              <w:rPr>
                <w:rFonts w:ascii="Times New Roman" w:hAnsi="Times New Roman" w:cs="Times New Roman"/>
              </w:rPr>
              <w:t xml:space="preserve">конных представителей) </w:t>
            </w: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17149D">
              <w:rPr>
                <w:rFonts w:ascii="Times New Roman" w:hAnsi="Times New Roman" w:cs="Times New Roman"/>
              </w:rPr>
              <w:t>Необходимые разъяснения об оказываемой услуге.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C3" w:rsidRPr="0017149D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49D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587EC3" w:rsidRPr="0017149D">
        <w:tc>
          <w:tcPr>
            <w:tcW w:w="41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Style w:val="a3"/>
                <w:rFonts w:ascii="Times New Roman" w:hAnsi="Times New Roman" w:cs="Times New Roman"/>
                <w:color w:val="000000"/>
              </w:rPr>
              <w:t>2.</w:t>
            </w:r>
            <w:r w:rsidRPr="0017149D">
              <w:rPr>
                <w:rFonts w:ascii="Times New Roman" w:hAnsi="Times New Roman" w:cs="Times New Roman"/>
              </w:rPr>
              <w:t xml:space="preserve"> Телефонная консультация</w:t>
            </w: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a4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Необходимые разъяснения об оказываемой услуге.</w:t>
            </w:r>
          </w:p>
          <w:p w:rsidR="00587EC3" w:rsidRPr="0017149D" w:rsidRDefault="00587EC3" w:rsidP="00885E6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17149D">
              <w:rPr>
                <w:rFonts w:ascii="Times New Roman" w:hAnsi="Times New Roman" w:cs="Times New Roman"/>
              </w:rPr>
              <w:t>При отсутствии у сотрудника, принявшего звонок, во</w:t>
            </w:r>
            <w:r w:rsidRPr="0017149D">
              <w:rPr>
                <w:rFonts w:ascii="Times New Roman" w:hAnsi="Times New Roman" w:cs="Times New Roman"/>
              </w:rPr>
              <w:t>з</w:t>
            </w:r>
            <w:r w:rsidRPr="0017149D">
              <w:rPr>
                <w:rFonts w:ascii="Times New Roman" w:hAnsi="Times New Roman" w:cs="Times New Roman"/>
              </w:rPr>
              <w:t>можности самостоятельно ответить на поставленные вопросы, телефонный звонок должен быть переадрес</w:t>
            </w:r>
            <w:r w:rsidRPr="0017149D">
              <w:rPr>
                <w:rFonts w:ascii="Times New Roman" w:hAnsi="Times New Roman" w:cs="Times New Roman"/>
              </w:rPr>
              <w:t>о</w:t>
            </w:r>
            <w:r w:rsidRPr="0017149D">
              <w:rPr>
                <w:rFonts w:ascii="Times New Roman" w:hAnsi="Times New Roman" w:cs="Times New Roman"/>
              </w:rPr>
              <w:t>ван другому специалисту, либо обратившемуся гражд</w:t>
            </w:r>
            <w:r w:rsidRPr="0017149D">
              <w:rPr>
                <w:rFonts w:ascii="Times New Roman" w:hAnsi="Times New Roman" w:cs="Times New Roman"/>
              </w:rPr>
              <w:t>а</w:t>
            </w:r>
            <w:r w:rsidRPr="0017149D">
              <w:rPr>
                <w:rFonts w:ascii="Times New Roman" w:hAnsi="Times New Roman" w:cs="Times New Roman"/>
              </w:rPr>
              <w:t>нину должен быть сообщен телефонный номер, по к</w:t>
            </w:r>
            <w:r w:rsidRPr="0017149D">
              <w:rPr>
                <w:rFonts w:ascii="Times New Roman" w:hAnsi="Times New Roman" w:cs="Times New Roman"/>
              </w:rPr>
              <w:t>о</w:t>
            </w:r>
            <w:r w:rsidRPr="0017149D">
              <w:rPr>
                <w:rFonts w:ascii="Times New Roman" w:hAnsi="Times New Roman" w:cs="Times New Roman"/>
              </w:rPr>
              <w:t>торому можно получить необходимую информацию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C3" w:rsidRPr="0017149D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49D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587EC3" w:rsidRPr="0017149D">
        <w:tc>
          <w:tcPr>
            <w:tcW w:w="41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17149D">
              <w:rPr>
                <w:rFonts w:ascii="Times New Roman" w:hAnsi="Times New Roman" w:cs="Times New Roman"/>
              </w:rPr>
              <w:t>3. Информация у входа в здание</w:t>
            </w: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17149D">
              <w:rPr>
                <w:rFonts w:ascii="Times New Roman" w:hAnsi="Times New Roman" w:cs="Times New Roman"/>
              </w:rPr>
              <w:t>Информация о виде, наименовании общеобразовател</w:t>
            </w:r>
            <w:r w:rsidRPr="0017149D">
              <w:rPr>
                <w:rFonts w:ascii="Times New Roman" w:hAnsi="Times New Roman" w:cs="Times New Roman"/>
              </w:rPr>
              <w:t>ь</w:t>
            </w:r>
            <w:r w:rsidRPr="0017149D">
              <w:rPr>
                <w:rFonts w:ascii="Times New Roman" w:hAnsi="Times New Roman" w:cs="Times New Roman"/>
              </w:rPr>
              <w:t>ного учреждения, режиме его работы, основных оказ</w:t>
            </w:r>
            <w:r w:rsidRPr="0017149D">
              <w:rPr>
                <w:rFonts w:ascii="Times New Roman" w:hAnsi="Times New Roman" w:cs="Times New Roman"/>
              </w:rPr>
              <w:t>ы</w:t>
            </w:r>
            <w:r w:rsidRPr="0017149D">
              <w:rPr>
                <w:rFonts w:ascii="Times New Roman" w:hAnsi="Times New Roman" w:cs="Times New Roman"/>
              </w:rPr>
              <w:t>ваемых услугах, сроках и условиях приема в учрежд</w:t>
            </w:r>
            <w:r w:rsidRPr="0017149D">
              <w:rPr>
                <w:rFonts w:ascii="Times New Roman" w:hAnsi="Times New Roman" w:cs="Times New Roman"/>
              </w:rPr>
              <w:t>е</w:t>
            </w:r>
            <w:r w:rsidRPr="0017149D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C3" w:rsidRPr="0017149D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49D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</w:tr>
      <w:tr w:rsidR="00587EC3" w:rsidRPr="0017149D">
        <w:tc>
          <w:tcPr>
            <w:tcW w:w="41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4. Информация в помещениях образ</w:t>
            </w:r>
            <w:r w:rsidRPr="0017149D">
              <w:rPr>
                <w:rFonts w:ascii="Times New Roman" w:hAnsi="Times New Roman" w:cs="Times New Roman"/>
              </w:rPr>
              <w:t>о</w:t>
            </w:r>
            <w:r w:rsidRPr="0017149D">
              <w:rPr>
                <w:rFonts w:ascii="Times New Roman" w:hAnsi="Times New Roman" w:cs="Times New Roman"/>
              </w:rPr>
              <w:lastRenderedPageBreak/>
              <w:t>вательного учреждения</w:t>
            </w:r>
          </w:p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jc w:val="both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lastRenderedPageBreak/>
              <w:t>- информация о контактных телефонах учреждения,</w:t>
            </w:r>
          </w:p>
          <w:p w:rsidR="00587EC3" w:rsidRPr="0017149D" w:rsidRDefault="00587EC3" w:rsidP="00885E62">
            <w:pPr>
              <w:jc w:val="both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lastRenderedPageBreak/>
              <w:t>- перечень образовательных программ со сроками об</w:t>
            </w:r>
            <w:r w:rsidRPr="0017149D">
              <w:rPr>
                <w:rFonts w:ascii="Times New Roman" w:hAnsi="Times New Roman" w:cs="Times New Roman"/>
              </w:rPr>
              <w:t>у</w:t>
            </w:r>
            <w:r w:rsidRPr="0017149D">
              <w:rPr>
                <w:rFonts w:ascii="Times New Roman" w:hAnsi="Times New Roman" w:cs="Times New Roman"/>
              </w:rPr>
              <w:t>чения,</w:t>
            </w:r>
          </w:p>
          <w:p w:rsidR="00587EC3" w:rsidRPr="0017149D" w:rsidRDefault="00587EC3" w:rsidP="00885E62">
            <w:pPr>
              <w:jc w:val="both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- правила приема в общеобразовательное учреждение,</w:t>
            </w:r>
          </w:p>
          <w:p w:rsidR="00587EC3" w:rsidRPr="0017149D" w:rsidRDefault="00587EC3" w:rsidP="00885E62">
            <w:pPr>
              <w:jc w:val="both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- информация о часах приема специалистов общеобр</w:t>
            </w:r>
            <w:r w:rsidRPr="0017149D">
              <w:rPr>
                <w:rFonts w:ascii="Times New Roman" w:hAnsi="Times New Roman" w:cs="Times New Roman"/>
              </w:rPr>
              <w:t>а</w:t>
            </w:r>
            <w:r w:rsidRPr="0017149D">
              <w:rPr>
                <w:rFonts w:ascii="Times New Roman" w:hAnsi="Times New Roman" w:cs="Times New Roman"/>
              </w:rPr>
              <w:t>зовательного учреждения по вопросам поступления и обучения,</w:t>
            </w:r>
          </w:p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- расписание занятий,                                                                                                                   - информация о планируемых к проведению в учрежд</w:t>
            </w:r>
            <w:r w:rsidRPr="0017149D">
              <w:rPr>
                <w:rFonts w:ascii="Times New Roman" w:hAnsi="Times New Roman" w:cs="Times New Roman"/>
              </w:rPr>
              <w:t>е</w:t>
            </w:r>
            <w:r w:rsidRPr="0017149D">
              <w:rPr>
                <w:rFonts w:ascii="Times New Roman" w:hAnsi="Times New Roman" w:cs="Times New Roman"/>
              </w:rPr>
              <w:t>нии мероприятиях (с указанием времени и даты),</w:t>
            </w:r>
          </w:p>
          <w:p w:rsidR="00587EC3" w:rsidRPr="0017149D" w:rsidRDefault="00587EC3" w:rsidP="000E5816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17149D">
              <w:rPr>
                <w:rFonts w:ascii="Times New Roman" w:hAnsi="Times New Roman" w:cs="Times New Roman"/>
              </w:rPr>
              <w:t>- информация о наименовании, адресе, телефонах управления образования.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C3" w:rsidRPr="0017149D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49D">
              <w:rPr>
                <w:rFonts w:ascii="Times New Roman" w:hAnsi="Times New Roman" w:cs="Times New Roman"/>
                <w:color w:val="000000"/>
              </w:rPr>
              <w:lastRenderedPageBreak/>
              <w:t>Ежеквартально</w:t>
            </w:r>
          </w:p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49D">
              <w:rPr>
                <w:rFonts w:ascii="Times New Roman" w:hAnsi="Times New Roman" w:cs="Times New Roman"/>
                <w:color w:val="000000"/>
              </w:rPr>
              <w:lastRenderedPageBreak/>
              <w:t>(по мере вносимых изменений)</w:t>
            </w:r>
          </w:p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7EC3" w:rsidRPr="0017149D" w:rsidRDefault="00587EC3" w:rsidP="00885E62">
            <w:pPr>
              <w:jc w:val="center"/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  <w:color w:val="000000"/>
              </w:rPr>
              <w:t>1 раз в полугодие</w:t>
            </w:r>
          </w:p>
        </w:tc>
      </w:tr>
      <w:tr w:rsidR="00587EC3" w:rsidRPr="0017149D">
        <w:tc>
          <w:tcPr>
            <w:tcW w:w="41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lastRenderedPageBreak/>
              <w:t>5. Информация в печатных изданиях (в брошюрах, газетах), через Инте</w:t>
            </w:r>
            <w:r w:rsidRPr="0017149D">
              <w:rPr>
                <w:rFonts w:ascii="Times New Roman" w:hAnsi="Times New Roman" w:cs="Times New Roman"/>
              </w:rPr>
              <w:t>р</w:t>
            </w:r>
            <w:r w:rsidRPr="0017149D">
              <w:rPr>
                <w:rFonts w:ascii="Times New Roman" w:hAnsi="Times New Roman" w:cs="Times New Roman"/>
              </w:rPr>
              <w:t xml:space="preserve">нет-сайт </w:t>
            </w:r>
          </w:p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- наименование учреждения,</w:t>
            </w:r>
          </w:p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- информация о руководителе учреждения,</w:t>
            </w:r>
          </w:p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- информация об адресе, контактных телефонах,</w:t>
            </w:r>
          </w:p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- перечень образовательных программ со сроками об</w:t>
            </w:r>
            <w:r w:rsidRPr="0017149D">
              <w:rPr>
                <w:rFonts w:ascii="Times New Roman" w:hAnsi="Times New Roman" w:cs="Times New Roman"/>
              </w:rPr>
              <w:t>у</w:t>
            </w:r>
            <w:r w:rsidRPr="0017149D">
              <w:rPr>
                <w:rFonts w:ascii="Times New Roman" w:hAnsi="Times New Roman" w:cs="Times New Roman"/>
              </w:rPr>
              <w:t>чения,</w:t>
            </w:r>
          </w:p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- правила и сроки приема в учреждение,</w:t>
            </w:r>
          </w:p>
          <w:p w:rsidR="00587EC3" w:rsidRPr="0017149D" w:rsidRDefault="00587EC3" w:rsidP="00885E62">
            <w:pPr>
              <w:rPr>
                <w:rFonts w:ascii="Times New Roman" w:hAnsi="Times New Roman" w:cs="Times New Roman"/>
              </w:rPr>
            </w:pPr>
            <w:r w:rsidRPr="0017149D">
              <w:rPr>
                <w:rFonts w:ascii="Times New Roman" w:hAnsi="Times New Roman" w:cs="Times New Roman"/>
              </w:rPr>
              <w:t>- информация о наименовании, адресе, телефонах управления образования,</w:t>
            </w:r>
          </w:p>
          <w:p w:rsidR="00587EC3" w:rsidRPr="0017149D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49D">
              <w:rPr>
                <w:rFonts w:ascii="Times New Roman" w:hAnsi="Times New Roman" w:cs="Times New Roman"/>
              </w:rPr>
              <w:t>- информация о режиме работы учреждения.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C3" w:rsidRPr="0017149D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49D">
              <w:rPr>
                <w:rFonts w:ascii="Times New Roman" w:hAnsi="Times New Roman" w:cs="Times New Roman"/>
                <w:color w:val="000000"/>
              </w:rPr>
              <w:t xml:space="preserve">Ежегодно </w:t>
            </w:r>
          </w:p>
          <w:p w:rsidR="00587EC3" w:rsidRPr="0017149D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49D">
              <w:rPr>
                <w:rFonts w:ascii="Times New Roman" w:hAnsi="Times New Roman" w:cs="Times New Roman"/>
                <w:color w:val="000000"/>
              </w:rPr>
              <w:t>(по мере вносимых изменений)</w:t>
            </w:r>
          </w:p>
        </w:tc>
      </w:tr>
      <w:tr w:rsidR="00587EC3" w:rsidRPr="00CC59C2">
        <w:tc>
          <w:tcPr>
            <w:tcW w:w="145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EC3" w:rsidRDefault="00587EC3" w:rsidP="00885E62">
            <w:pPr>
              <w:ind w:firstLine="720"/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EC3" w:rsidRDefault="00587EC3" w:rsidP="00885E62">
            <w:pPr>
              <w:ind w:firstLine="720"/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Основания для досрочного прекращения исполнения муниципального задания: </w:t>
            </w:r>
          </w:p>
          <w:p w:rsidR="00587EC3" w:rsidRPr="00104907" w:rsidRDefault="00587EC3" w:rsidP="00AE2F3E">
            <w:pPr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07">
              <w:rPr>
                <w:rFonts w:ascii="Times New Roman" w:hAnsi="Times New Roman" w:cs="Times New Roman"/>
                <w:sz w:val="28"/>
                <w:szCs w:val="28"/>
              </w:rPr>
              <w:t>перераспределение полномочий, повлекшее исключение из компетенции муниципального учреждения, органа исполнительной власти района, полномочий по оказанию муниципальной услуги, исключение муниципальной услуги из перечня муниципальных услуг, ликвидация муниципального учреждения, реорганизация муниципального учрежд</w:t>
            </w:r>
            <w:r w:rsidRPr="001049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4907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587EC3" w:rsidRDefault="00587EC3" w:rsidP="00885E62">
            <w:pPr>
              <w:ind w:firstLine="720"/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EC3" w:rsidRPr="00CC59C2" w:rsidRDefault="00587EC3" w:rsidP="00885E62">
            <w:pPr>
              <w:ind w:firstLine="720"/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Порядок </w:t>
            </w:r>
            <w:proofErr w:type="gramStart"/>
            <w:r w:rsidRPr="00CC59C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CC59C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муниципального задания:</w:t>
            </w:r>
          </w:p>
          <w:p w:rsidR="00587EC3" w:rsidRPr="00CC59C2" w:rsidRDefault="00587EC3" w:rsidP="00885E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EC3" w:rsidRPr="00CC59C2">
        <w:tc>
          <w:tcPr>
            <w:tcW w:w="3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CC59C2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Формы контроля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CC59C2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Периодичность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CC59C2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Структурные подразделения администрации муниципального образования</w:t>
            </w:r>
          </w:p>
          <w:p w:rsidR="00587EC3" w:rsidRPr="00CC59C2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proofErr w:type="gramStart"/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Славянский район, осуществляющие контроль за оказанием муниципальной у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с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луги</w:t>
            </w:r>
            <w:proofErr w:type="gramEnd"/>
          </w:p>
        </w:tc>
      </w:tr>
      <w:tr w:rsidR="00587EC3" w:rsidRPr="00CC59C2">
        <w:tc>
          <w:tcPr>
            <w:tcW w:w="3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CC59C2" w:rsidRDefault="00587EC3" w:rsidP="00885E62">
            <w:pPr>
              <w:rPr>
                <w:rFonts w:ascii="Times New Roman" w:hAnsi="Times New Roman" w:cs="Times New Roman"/>
              </w:rPr>
            </w:pPr>
            <w:r w:rsidRPr="00CC59C2">
              <w:rPr>
                <w:rFonts w:ascii="Times New Roman" w:hAnsi="Times New Roman" w:cs="Times New Roman"/>
              </w:rPr>
              <w:t>Камеральная проверка отчетн</w:t>
            </w:r>
            <w:r w:rsidRPr="00CC59C2">
              <w:rPr>
                <w:rFonts w:ascii="Times New Roman" w:hAnsi="Times New Roman" w:cs="Times New Roman"/>
              </w:rPr>
              <w:t>о</w:t>
            </w:r>
            <w:r w:rsidRPr="00CC59C2">
              <w:rPr>
                <w:rFonts w:ascii="Times New Roman" w:hAnsi="Times New Roman" w:cs="Times New Roman"/>
              </w:rPr>
              <w:t>сти (по мере поступления отче</w:t>
            </w:r>
            <w:r w:rsidRPr="00CC59C2">
              <w:rPr>
                <w:rFonts w:ascii="Times New Roman" w:hAnsi="Times New Roman" w:cs="Times New Roman"/>
              </w:rPr>
              <w:t>т</w:t>
            </w:r>
            <w:r w:rsidRPr="00CC59C2">
              <w:rPr>
                <w:rFonts w:ascii="Times New Roman" w:hAnsi="Times New Roman" w:cs="Times New Roman"/>
              </w:rPr>
              <w:lastRenderedPageBreak/>
              <w:t>ности о выполнении муниц</w:t>
            </w:r>
            <w:r w:rsidRPr="00CC59C2">
              <w:rPr>
                <w:rFonts w:ascii="Times New Roman" w:hAnsi="Times New Roman" w:cs="Times New Roman"/>
              </w:rPr>
              <w:t>и</w:t>
            </w:r>
            <w:r w:rsidRPr="00CC59C2">
              <w:rPr>
                <w:rFonts w:ascii="Times New Roman" w:hAnsi="Times New Roman" w:cs="Times New Roman"/>
              </w:rPr>
              <w:t>пального задания):</w:t>
            </w:r>
          </w:p>
          <w:p w:rsidR="00587EC3" w:rsidRPr="00CC59C2" w:rsidRDefault="00587EC3" w:rsidP="00885E62">
            <w:pPr>
              <w:rPr>
                <w:rFonts w:ascii="Times New Roman" w:hAnsi="Times New Roman" w:cs="Times New Roman"/>
              </w:rPr>
            </w:pPr>
            <w:r w:rsidRPr="00CC59C2">
              <w:rPr>
                <w:rFonts w:ascii="Times New Roman" w:hAnsi="Times New Roman" w:cs="Times New Roman"/>
              </w:rPr>
              <w:t xml:space="preserve"> - объемы оказания муниципал</w:t>
            </w:r>
            <w:r w:rsidRPr="00CC59C2">
              <w:rPr>
                <w:rFonts w:ascii="Times New Roman" w:hAnsi="Times New Roman" w:cs="Times New Roman"/>
              </w:rPr>
              <w:t>ь</w:t>
            </w:r>
            <w:r w:rsidRPr="00CC59C2">
              <w:rPr>
                <w:rFonts w:ascii="Times New Roman" w:hAnsi="Times New Roman" w:cs="Times New Roman"/>
              </w:rPr>
              <w:t>ной услуги;</w:t>
            </w:r>
          </w:p>
          <w:p w:rsidR="00587EC3" w:rsidRPr="00CC59C2" w:rsidRDefault="00587EC3" w:rsidP="00885E62">
            <w:pPr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CC59C2">
              <w:rPr>
                <w:rFonts w:ascii="Times New Roman" w:hAnsi="Times New Roman" w:cs="Times New Roman"/>
              </w:rPr>
              <w:t>- показатели оценки качества м</w:t>
            </w:r>
            <w:r w:rsidRPr="00CC59C2">
              <w:rPr>
                <w:rFonts w:ascii="Times New Roman" w:hAnsi="Times New Roman" w:cs="Times New Roman"/>
              </w:rPr>
              <w:t>у</w:t>
            </w:r>
            <w:r w:rsidRPr="00CC59C2">
              <w:rPr>
                <w:rFonts w:ascii="Times New Roman" w:hAnsi="Times New Roman" w:cs="Times New Roman"/>
              </w:rPr>
              <w:t>ниципальной услуги.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3" w:rsidRPr="00CC59C2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7EC3" w:rsidRPr="00CC59C2" w:rsidRDefault="00587EC3" w:rsidP="00885E62">
            <w:pPr>
              <w:rPr>
                <w:rFonts w:ascii="Times New Roman" w:hAnsi="Times New Roman" w:cs="Times New Roman"/>
              </w:rPr>
            </w:pPr>
          </w:p>
          <w:p w:rsidR="00587EC3" w:rsidRPr="00CC59C2" w:rsidRDefault="00587EC3" w:rsidP="00885E62">
            <w:pPr>
              <w:rPr>
                <w:rFonts w:ascii="Times New Roman" w:hAnsi="Times New Roman" w:cs="Times New Roman"/>
              </w:rPr>
            </w:pPr>
          </w:p>
          <w:p w:rsidR="00587EC3" w:rsidRPr="00CC59C2" w:rsidRDefault="00587EC3" w:rsidP="00885E62">
            <w:pPr>
              <w:rPr>
                <w:rFonts w:ascii="Times New Roman" w:hAnsi="Times New Roman" w:cs="Times New Roman"/>
              </w:rPr>
            </w:pPr>
          </w:p>
          <w:p w:rsidR="00587EC3" w:rsidRPr="00CC59C2" w:rsidRDefault="00587EC3" w:rsidP="00885E62">
            <w:pPr>
              <w:rPr>
                <w:rFonts w:ascii="Times New Roman" w:hAnsi="Times New Roman" w:cs="Times New Roman"/>
              </w:rPr>
            </w:pPr>
            <w:r w:rsidRPr="00CC59C2">
              <w:rPr>
                <w:rFonts w:ascii="Times New Roman" w:hAnsi="Times New Roman" w:cs="Times New Roman"/>
              </w:rPr>
              <w:t>ежеквартально</w:t>
            </w:r>
          </w:p>
          <w:p w:rsidR="00587EC3" w:rsidRPr="00CC59C2" w:rsidRDefault="00587EC3" w:rsidP="00885E62">
            <w:pPr>
              <w:rPr>
                <w:rFonts w:ascii="Times New Roman" w:hAnsi="Times New Roman" w:cs="Times New Roman"/>
              </w:rPr>
            </w:pPr>
          </w:p>
          <w:p w:rsidR="00587EC3" w:rsidRPr="00CC59C2" w:rsidRDefault="00587EC3" w:rsidP="00885E62">
            <w:pPr>
              <w:rPr>
                <w:rFonts w:ascii="Times New Roman" w:hAnsi="Times New Roman" w:cs="Times New Roman"/>
              </w:rPr>
            </w:pPr>
            <w:r w:rsidRPr="00CC59C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CC59C2" w:rsidRDefault="00587EC3" w:rsidP="000E58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59C2">
              <w:rPr>
                <w:rFonts w:ascii="Times New Roman" w:hAnsi="Times New Roman" w:cs="Times New Roman"/>
              </w:rPr>
              <w:lastRenderedPageBreak/>
              <w:t>Управление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CC59C2">
              <w:rPr>
                <w:rFonts w:ascii="Times New Roman" w:hAnsi="Times New Roman" w:cs="Times New Roman"/>
              </w:rPr>
              <w:t xml:space="preserve"> администрации муниципального образования Славя</w:t>
            </w:r>
            <w:r w:rsidRPr="00CC59C2">
              <w:rPr>
                <w:rFonts w:ascii="Times New Roman" w:hAnsi="Times New Roman" w:cs="Times New Roman"/>
              </w:rPr>
              <w:t>н</w:t>
            </w:r>
            <w:r w:rsidRPr="00CC59C2">
              <w:rPr>
                <w:rFonts w:ascii="Times New Roman" w:hAnsi="Times New Roman" w:cs="Times New Roman"/>
              </w:rPr>
              <w:t>ский район, М</w:t>
            </w:r>
            <w:r>
              <w:rPr>
                <w:rFonts w:ascii="Times New Roman" w:hAnsi="Times New Roman" w:cs="Times New Roman"/>
              </w:rPr>
              <w:t>К</w:t>
            </w:r>
            <w:r w:rsidRPr="00CC59C2">
              <w:rPr>
                <w:rFonts w:ascii="Times New Roman" w:hAnsi="Times New Roman" w:cs="Times New Roman"/>
              </w:rPr>
              <w:t>У ЦБУ и СКС</w:t>
            </w:r>
          </w:p>
        </w:tc>
      </w:tr>
      <w:tr w:rsidR="00587EC3" w:rsidRPr="00CC59C2">
        <w:tc>
          <w:tcPr>
            <w:tcW w:w="3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CC59C2" w:rsidRDefault="00587EC3" w:rsidP="00885E62">
            <w:pPr>
              <w:rPr>
                <w:rFonts w:ascii="Times New Roman" w:hAnsi="Times New Roman" w:cs="Times New Roman"/>
              </w:rPr>
            </w:pPr>
            <w:r w:rsidRPr="00CC59C2">
              <w:rPr>
                <w:rFonts w:ascii="Times New Roman" w:hAnsi="Times New Roman" w:cs="Times New Roman"/>
              </w:rPr>
              <w:lastRenderedPageBreak/>
              <w:t>Плановая проверка:</w:t>
            </w:r>
          </w:p>
          <w:p w:rsidR="00587EC3" w:rsidRPr="00CC59C2" w:rsidRDefault="00587EC3" w:rsidP="00885E62">
            <w:pPr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CC59C2">
              <w:rPr>
                <w:rFonts w:ascii="Times New Roman" w:hAnsi="Times New Roman" w:cs="Times New Roman"/>
              </w:rPr>
              <w:t>-в соответствии с планом-графиком проведения проверок.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CC59C2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9C2"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CC59C2" w:rsidRDefault="00587EC3" w:rsidP="000E58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59C2">
              <w:rPr>
                <w:rFonts w:ascii="Times New Roman" w:hAnsi="Times New Roman" w:cs="Times New Roman"/>
              </w:rPr>
              <w:t>Управление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CC59C2">
              <w:rPr>
                <w:rFonts w:ascii="Times New Roman" w:hAnsi="Times New Roman" w:cs="Times New Roman"/>
              </w:rPr>
              <w:t xml:space="preserve"> администрации муниципального образования Славя</w:t>
            </w:r>
            <w:r w:rsidRPr="00CC59C2">
              <w:rPr>
                <w:rFonts w:ascii="Times New Roman" w:hAnsi="Times New Roman" w:cs="Times New Roman"/>
              </w:rPr>
              <w:t>н</w:t>
            </w:r>
            <w:r w:rsidRPr="00CC59C2">
              <w:rPr>
                <w:rFonts w:ascii="Times New Roman" w:hAnsi="Times New Roman" w:cs="Times New Roman"/>
              </w:rPr>
              <w:t>ский район.</w:t>
            </w:r>
          </w:p>
        </w:tc>
      </w:tr>
      <w:tr w:rsidR="00587EC3" w:rsidRPr="00CC59C2">
        <w:tc>
          <w:tcPr>
            <w:tcW w:w="3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CC59C2" w:rsidRDefault="00587EC3" w:rsidP="00885E62">
            <w:pPr>
              <w:rPr>
                <w:rFonts w:ascii="Times New Roman" w:hAnsi="Times New Roman" w:cs="Times New Roman"/>
              </w:rPr>
            </w:pPr>
            <w:r w:rsidRPr="00CC59C2">
              <w:rPr>
                <w:rFonts w:ascii="Times New Roman" w:hAnsi="Times New Roman" w:cs="Times New Roman"/>
              </w:rPr>
              <w:t>Оперативная проверка:</w:t>
            </w:r>
          </w:p>
          <w:p w:rsidR="00587EC3" w:rsidRPr="00CC59C2" w:rsidRDefault="00587EC3" w:rsidP="00885E62">
            <w:pPr>
              <w:rPr>
                <w:rFonts w:ascii="Times New Roman" w:hAnsi="Times New Roman" w:cs="Times New Roman"/>
              </w:rPr>
            </w:pPr>
            <w:r w:rsidRPr="00CC59C2">
              <w:rPr>
                <w:rFonts w:ascii="Times New Roman" w:hAnsi="Times New Roman" w:cs="Times New Roman"/>
              </w:rPr>
              <w:t>- по мере поступления обосн</w:t>
            </w:r>
            <w:r w:rsidRPr="00CC59C2">
              <w:rPr>
                <w:rFonts w:ascii="Times New Roman" w:hAnsi="Times New Roman" w:cs="Times New Roman"/>
              </w:rPr>
              <w:t>о</w:t>
            </w:r>
            <w:r w:rsidRPr="00CC59C2">
              <w:rPr>
                <w:rFonts w:ascii="Times New Roman" w:hAnsi="Times New Roman" w:cs="Times New Roman"/>
              </w:rPr>
              <w:t>ванных жалоб граждан на нар</w:t>
            </w:r>
            <w:r w:rsidRPr="00CC59C2">
              <w:rPr>
                <w:rFonts w:ascii="Times New Roman" w:hAnsi="Times New Roman" w:cs="Times New Roman"/>
              </w:rPr>
              <w:t>у</w:t>
            </w:r>
            <w:r w:rsidRPr="00CC59C2">
              <w:rPr>
                <w:rFonts w:ascii="Times New Roman" w:hAnsi="Times New Roman" w:cs="Times New Roman"/>
              </w:rPr>
              <w:t>шение их прав и законных инт</w:t>
            </w:r>
            <w:r w:rsidRPr="00CC59C2">
              <w:rPr>
                <w:rFonts w:ascii="Times New Roman" w:hAnsi="Times New Roman" w:cs="Times New Roman"/>
              </w:rPr>
              <w:t>е</w:t>
            </w:r>
            <w:r w:rsidRPr="00CC59C2">
              <w:rPr>
                <w:rFonts w:ascii="Times New Roman" w:hAnsi="Times New Roman" w:cs="Times New Roman"/>
              </w:rPr>
              <w:t>ресов, требований правоохран</w:t>
            </w:r>
            <w:r w:rsidRPr="00CC59C2">
              <w:rPr>
                <w:rFonts w:ascii="Times New Roman" w:hAnsi="Times New Roman" w:cs="Times New Roman"/>
              </w:rPr>
              <w:t>и</w:t>
            </w:r>
            <w:r w:rsidRPr="00CC59C2">
              <w:rPr>
                <w:rFonts w:ascii="Times New Roman" w:hAnsi="Times New Roman" w:cs="Times New Roman"/>
              </w:rPr>
              <w:t>тельных органов, а также для проверки исполнения предпис</w:t>
            </w:r>
            <w:r w:rsidRPr="00CC59C2">
              <w:rPr>
                <w:rFonts w:ascii="Times New Roman" w:hAnsi="Times New Roman" w:cs="Times New Roman"/>
              </w:rPr>
              <w:t>а</w:t>
            </w:r>
            <w:r w:rsidRPr="00CC59C2">
              <w:rPr>
                <w:rFonts w:ascii="Times New Roman" w:hAnsi="Times New Roman" w:cs="Times New Roman"/>
              </w:rPr>
              <w:t>ний об устранении выявленных нарушений.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CC59C2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59C2">
              <w:rPr>
                <w:rFonts w:ascii="Times New Roman" w:hAnsi="Times New Roman" w:cs="Times New Roman"/>
              </w:rPr>
              <w:t>по мере необход</w:t>
            </w:r>
            <w:r w:rsidRPr="00CC59C2">
              <w:rPr>
                <w:rFonts w:ascii="Times New Roman" w:hAnsi="Times New Roman" w:cs="Times New Roman"/>
              </w:rPr>
              <w:t>и</w:t>
            </w:r>
            <w:r w:rsidRPr="00CC59C2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CC59C2" w:rsidRDefault="00587EC3" w:rsidP="000E58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59C2">
              <w:rPr>
                <w:rFonts w:ascii="Times New Roman" w:hAnsi="Times New Roman" w:cs="Times New Roman"/>
              </w:rPr>
              <w:t>Управление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CC59C2">
              <w:rPr>
                <w:rFonts w:ascii="Times New Roman" w:hAnsi="Times New Roman" w:cs="Times New Roman"/>
              </w:rPr>
              <w:t xml:space="preserve"> администрации муниципального образования Славя</w:t>
            </w:r>
            <w:r w:rsidRPr="00CC59C2">
              <w:rPr>
                <w:rFonts w:ascii="Times New Roman" w:hAnsi="Times New Roman" w:cs="Times New Roman"/>
              </w:rPr>
              <w:t>н</w:t>
            </w:r>
            <w:r w:rsidRPr="00CC59C2">
              <w:rPr>
                <w:rFonts w:ascii="Times New Roman" w:hAnsi="Times New Roman" w:cs="Times New Roman"/>
              </w:rPr>
              <w:t>ский район.</w:t>
            </w:r>
          </w:p>
        </w:tc>
      </w:tr>
      <w:tr w:rsidR="00587EC3" w:rsidRPr="00CC59C2">
        <w:trPr>
          <w:trHeight w:val="357"/>
        </w:trPr>
        <w:tc>
          <w:tcPr>
            <w:tcW w:w="3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CC59C2" w:rsidRDefault="00587EC3" w:rsidP="00885E62">
            <w:pPr>
              <w:rPr>
                <w:rFonts w:ascii="Times New Roman" w:hAnsi="Times New Roman" w:cs="Times New Roman"/>
              </w:rPr>
            </w:pPr>
            <w:r w:rsidRPr="00CC59C2">
              <w:rPr>
                <w:rFonts w:ascii="Times New Roman" w:hAnsi="Times New Roman" w:cs="Times New Roman"/>
              </w:rPr>
              <w:t>Проведение опроса родителей по вопросу удовлетворенности кач</w:t>
            </w:r>
            <w:r w:rsidRPr="00CC59C2">
              <w:rPr>
                <w:rFonts w:ascii="Times New Roman" w:hAnsi="Times New Roman" w:cs="Times New Roman"/>
              </w:rPr>
              <w:t>е</w:t>
            </w:r>
            <w:r w:rsidRPr="00CC59C2">
              <w:rPr>
                <w:rFonts w:ascii="Times New Roman" w:hAnsi="Times New Roman" w:cs="Times New Roman"/>
              </w:rPr>
              <w:t>ством предоставления услуг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CC59C2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59C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CC59C2" w:rsidRDefault="00587EC3" w:rsidP="000E58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59C2">
              <w:rPr>
                <w:rFonts w:ascii="Times New Roman" w:hAnsi="Times New Roman" w:cs="Times New Roman"/>
              </w:rPr>
              <w:t>Управление образовани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CC59C2">
              <w:rPr>
                <w:rFonts w:ascii="Times New Roman" w:hAnsi="Times New Roman" w:cs="Times New Roman"/>
              </w:rPr>
              <w:t xml:space="preserve"> администрации муниципального образования Славя</w:t>
            </w:r>
            <w:r w:rsidRPr="00CC59C2">
              <w:rPr>
                <w:rFonts w:ascii="Times New Roman" w:hAnsi="Times New Roman" w:cs="Times New Roman"/>
              </w:rPr>
              <w:t>н</w:t>
            </w:r>
            <w:r w:rsidRPr="00CC59C2">
              <w:rPr>
                <w:rFonts w:ascii="Times New Roman" w:hAnsi="Times New Roman" w:cs="Times New Roman"/>
              </w:rPr>
              <w:t>ский район.</w:t>
            </w:r>
          </w:p>
        </w:tc>
      </w:tr>
      <w:tr w:rsidR="00587EC3" w:rsidRPr="00CC59C2">
        <w:tc>
          <w:tcPr>
            <w:tcW w:w="145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EC3" w:rsidRPr="00CC59C2" w:rsidRDefault="00587EC3" w:rsidP="00885E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EC3" w:rsidRPr="00CC59C2" w:rsidRDefault="00587EC3" w:rsidP="00885E62">
            <w:pPr>
              <w:ind w:firstLine="720"/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. Требования к отчетности об исполнении муниципального задания:</w:t>
            </w:r>
          </w:p>
          <w:p w:rsidR="00587EC3" w:rsidRPr="00CC59C2" w:rsidRDefault="00587EC3" w:rsidP="00885E62">
            <w:pPr>
              <w:ind w:firstLine="720"/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.1. Форма отчета об исполнении муниципального задания:</w:t>
            </w:r>
          </w:p>
          <w:p w:rsidR="00587EC3" w:rsidRPr="00CC59C2" w:rsidRDefault="00587EC3" w:rsidP="00885E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EC3" w:rsidRPr="00CC59C2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CC59C2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CC59C2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Един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и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ца</w:t>
            </w:r>
          </w:p>
          <w:p w:rsidR="00587EC3" w:rsidRPr="00CC59C2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и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з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м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е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р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е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CC59C2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Значение, утвержденное в м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у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ниципальном задании на оч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е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редной период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CC59C2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Фактическое значение на очередной п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е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риод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CC59C2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Характеристика причин о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т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клонения от запланирова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н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ных значений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CC59C2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Источник информ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а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</w:rPr>
              <w:t>ции о фактическом значении показателя</w:t>
            </w:r>
          </w:p>
        </w:tc>
      </w:tr>
      <w:tr w:rsidR="00587EC3" w:rsidRPr="00CC59C2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CC59C2" w:rsidRDefault="00587EC3" w:rsidP="00885E62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CC59C2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CC59C2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CC59C2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C3" w:rsidRPr="00CC59C2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EC3" w:rsidRPr="00CC59C2" w:rsidRDefault="00587EC3" w:rsidP="00885E6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7EC3" w:rsidRPr="00CC59C2">
        <w:tc>
          <w:tcPr>
            <w:tcW w:w="145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EC3" w:rsidRPr="00CC59C2" w:rsidRDefault="00587EC3" w:rsidP="00885E62">
            <w:pPr>
              <w:ind w:firstLine="720"/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.2. Сроки представления отчетов об исполнении муниципального задания:</w:t>
            </w:r>
          </w:p>
          <w:p w:rsidR="00587EC3" w:rsidRPr="007E495C" w:rsidRDefault="00587EC3" w:rsidP="00885E62">
            <w:pPr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9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20 числа месяца следующего за </w:t>
            </w:r>
            <w:proofErr w:type="gramStart"/>
            <w:r w:rsidRPr="007E495C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EC3" w:rsidRPr="00CC59C2" w:rsidRDefault="00587EC3" w:rsidP="00885E62">
            <w:pPr>
              <w:ind w:firstLine="720"/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.3. Требования к отчетности об исполнении муниципального задания:</w:t>
            </w:r>
          </w:p>
          <w:p w:rsidR="00587EC3" w:rsidRPr="007E495C" w:rsidRDefault="00587EC3" w:rsidP="00885E62">
            <w:pPr>
              <w:ind w:firstLine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7E495C">
              <w:rPr>
                <w:rFonts w:ascii="Times New Roman" w:hAnsi="Times New Roman" w:cs="Times New Roman"/>
                <w:sz w:val="28"/>
                <w:szCs w:val="28"/>
              </w:rPr>
              <w:t>показатели оценки качества муниципальной услуги ежегодно;</w:t>
            </w:r>
          </w:p>
          <w:p w:rsidR="00587EC3" w:rsidRPr="007E495C" w:rsidRDefault="00587EC3" w:rsidP="00885E62">
            <w:pPr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95C">
              <w:rPr>
                <w:rFonts w:ascii="Times New Roman" w:hAnsi="Times New Roman" w:cs="Times New Roman"/>
                <w:sz w:val="28"/>
                <w:szCs w:val="28"/>
              </w:rPr>
              <w:t>объемы оказания муниципальной услуги ежеквартально.</w:t>
            </w:r>
          </w:p>
          <w:p w:rsidR="00587EC3" w:rsidRPr="00CC59C2" w:rsidRDefault="00587EC3" w:rsidP="00885E62">
            <w:pPr>
              <w:ind w:firstLine="720"/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EC3" w:rsidRPr="00CC59C2" w:rsidRDefault="00587EC3" w:rsidP="00885E62">
            <w:pPr>
              <w:ind w:firstLine="720"/>
              <w:jc w:val="both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C59C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. Иная информация, необходимая для исполнения (</w:t>
            </w:r>
            <w:proofErr w:type="gramStart"/>
            <w:r w:rsidRPr="00CC59C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CC59C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исполнением) муниципального задания:</w:t>
            </w:r>
          </w:p>
          <w:p w:rsidR="00587EC3" w:rsidRPr="0017149D" w:rsidRDefault="00587EC3" w:rsidP="00885E6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49D">
              <w:rPr>
                <w:rFonts w:ascii="Times New Roman" w:hAnsi="Times New Roman" w:cs="Times New Roman"/>
                <w:sz w:val="28"/>
                <w:szCs w:val="28"/>
              </w:rPr>
              <w:t>(отсутствует).</w:t>
            </w:r>
          </w:p>
        </w:tc>
      </w:tr>
    </w:tbl>
    <w:p w:rsidR="00587EC3" w:rsidRPr="00CC59C2" w:rsidRDefault="00587EC3" w:rsidP="00E913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EC3" w:rsidRPr="00CC59C2" w:rsidRDefault="0008112B" w:rsidP="0017149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9.3pt;margin-top:.3pt;width:184.5pt;height:100.55pt;z-index:-251656192;mso-position-horizontal-relative:text;mso-position-vertical-relative:text;mso-width-relative:page;mso-height-relative:page" wrapcoords="-88 0 -88 21439 21600 21439 21600 0 -88 0">
            <v:imagedata r:id="rId7" o:title="Безымянный Шутенко2"/>
            <w10:wrap type="tight"/>
          </v:shape>
        </w:pict>
      </w:r>
    </w:p>
    <w:p w:rsidR="00587EC3" w:rsidRPr="00EA2EA3" w:rsidRDefault="00587EC3" w:rsidP="00E913FC">
      <w:pPr>
        <w:pStyle w:val="ab"/>
        <w:spacing w:after="0"/>
        <w:ind w:left="0"/>
        <w:rPr>
          <w:sz w:val="28"/>
          <w:szCs w:val="28"/>
        </w:rPr>
      </w:pPr>
      <w:r w:rsidRPr="00EA2EA3">
        <w:rPr>
          <w:sz w:val="28"/>
          <w:szCs w:val="28"/>
        </w:rPr>
        <w:t xml:space="preserve">Начальник управления образования                                   </w:t>
      </w:r>
      <w:r>
        <w:rPr>
          <w:sz w:val="28"/>
          <w:szCs w:val="28"/>
        </w:rPr>
        <w:t xml:space="preserve">                                        </w:t>
      </w:r>
      <w:r w:rsidRPr="00EA2EA3">
        <w:rPr>
          <w:sz w:val="28"/>
          <w:szCs w:val="28"/>
        </w:rPr>
        <w:t xml:space="preserve">                                                </w:t>
      </w:r>
      <w:proofErr w:type="spellStart"/>
      <w:r w:rsidRPr="00EA2EA3">
        <w:rPr>
          <w:sz w:val="28"/>
          <w:szCs w:val="28"/>
        </w:rPr>
        <w:t>И.В.Шутенко</w:t>
      </w:r>
      <w:proofErr w:type="spellEnd"/>
    </w:p>
    <w:sectPr w:rsidR="00587EC3" w:rsidRPr="00EA2EA3" w:rsidSect="00885E62">
      <w:headerReference w:type="default" r:id="rId8"/>
      <w:pgSz w:w="16836" w:h="11904" w:orient="landscape"/>
      <w:pgMar w:top="1438" w:right="1134" w:bottom="539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EC3" w:rsidRDefault="00587EC3" w:rsidP="005E7DD1">
      <w:r>
        <w:separator/>
      </w:r>
    </w:p>
  </w:endnote>
  <w:endnote w:type="continuationSeparator" w:id="1">
    <w:p w:rsidR="00587EC3" w:rsidRDefault="00587EC3" w:rsidP="005E7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EC3" w:rsidRDefault="00587EC3" w:rsidP="005E7DD1">
      <w:r>
        <w:separator/>
      </w:r>
    </w:p>
  </w:footnote>
  <w:footnote w:type="continuationSeparator" w:id="1">
    <w:p w:rsidR="00587EC3" w:rsidRDefault="00587EC3" w:rsidP="005E7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C3" w:rsidRPr="00010313" w:rsidRDefault="00EA1DE9" w:rsidP="00885E62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8"/>
        <w:szCs w:val="28"/>
      </w:rPr>
    </w:pPr>
    <w:r w:rsidRPr="00010313">
      <w:rPr>
        <w:rStyle w:val="a7"/>
        <w:rFonts w:ascii="Times New Roman" w:hAnsi="Times New Roman" w:cs="Times New Roman"/>
        <w:sz w:val="28"/>
        <w:szCs w:val="28"/>
      </w:rPr>
      <w:fldChar w:fldCharType="begin"/>
    </w:r>
    <w:r w:rsidR="00587EC3" w:rsidRPr="00010313">
      <w:rPr>
        <w:rStyle w:val="a7"/>
        <w:rFonts w:ascii="Times New Roman" w:hAnsi="Times New Roman" w:cs="Times New Roman"/>
        <w:sz w:val="28"/>
        <w:szCs w:val="28"/>
      </w:rPr>
      <w:instrText xml:space="preserve">PAGE  </w:instrText>
    </w:r>
    <w:r w:rsidRPr="00010313">
      <w:rPr>
        <w:rStyle w:val="a7"/>
        <w:rFonts w:ascii="Times New Roman" w:hAnsi="Times New Roman" w:cs="Times New Roman"/>
        <w:sz w:val="28"/>
        <w:szCs w:val="28"/>
      </w:rPr>
      <w:fldChar w:fldCharType="separate"/>
    </w:r>
    <w:r w:rsidR="0008112B">
      <w:rPr>
        <w:rStyle w:val="a7"/>
        <w:rFonts w:ascii="Times New Roman" w:hAnsi="Times New Roman" w:cs="Times New Roman"/>
        <w:noProof/>
        <w:sz w:val="28"/>
        <w:szCs w:val="28"/>
      </w:rPr>
      <w:t>13</w:t>
    </w:r>
    <w:r w:rsidRPr="00010313">
      <w:rPr>
        <w:rStyle w:val="a7"/>
        <w:rFonts w:ascii="Times New Roman" w:hAnsi="Times New Roman" w:cs="Times New Roman"/>
        <w:sz w:val="28"/>
        <w:szCs w:val="28"/>
      </w:rPr>
      <w:fldChar w:fldCharType="end"/>
    </w:r>
  </w:p>
  <w:p w:rsidR="00587EC3" w:rsidRDefault="00587E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A4C17"/>
    <w:multiLevelType w:val="hybridMultilevel"/>
    <w:tmpl w:val="B2C01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3FC"/>
    <w:rsid w:val="000053D9"/>
    <w:rsid w:val="00010313"/>
    <w:rsid w:val="00022F64"/>
    <w:rsid w:val="0008112B"/>
    <w:rsid w:val="000A0E3D"/>
    <w:rsid w:val="000A4DF6"/>
    <w:rsid w:val="000C1AC0"/>
    <w:rsid w:val="000E5816"/>
    <w:rsid w:val="00104907"/>
    <w:rsid w:val="001472B3"/>
    <w:rsid w:val="0017149D"/>
    <w:rsid w:val="00183E66"/>
    <w:rsid w:val="001B544F"/>
    <w:rsid w:val="001E6B4A"/>
    <w:rsid w:val="001F62F6"/>
    <w:rsid w:val="002077E8"/>
    <w:rsid w:val="00234179"/>
    <w:rsid w:val="00241AAB"/>
    <w:rsid w:val="00247112"/>
    <w:rsid w:val="00250D2D"/>
    <w:rsid w:val="002519AC"/>
    <w:rsid w:val="002538B4"/>
    <w:rsid w:val="0026211E"/>
    <w:rsid w:val="002874F4"/>
    <w:rsid w:val="00294220"/>
    <w:rsid w:val="002A2DDA"/>
    <w:rsid w:val="002B1779"/>
    <w:rsid w:val="002C006C"/>
    <w:rsid w:val="002F48EC"/>
    <w:rsid w:val="00322395"/>
    <w:rsid w:val="00350A4D"/>
    <w:rsid w:val="003746BC"/>
    <w:rsid w:val="00374C94"/>
    <w:rsid w:val="0037798E"/>
    <w:rsid w:val="00394BAB"/>
    <w:rsid w:val="003A0F81"/>
    <w:rsid w:val="003E7EA6"/>
    <w:rsid w:val="00404BA4"/>
    <w:rsid w:val="00407231"/>
    <w:rsid w:val="004569BE"/>
    <w:rsid w:val="00497293"/>
    <w:rsid w:val="004C041B"/>
    <w:rsid w:val="004C4303"/>
    <w:rsid w:val="00542D9F"/>
    <w:rsid w:val="00542EB1"/>
    <w:rsid w:val="00562B7D"/>
    <w:rsid w:val="0057693D"/>
    <w:rsid w:val="00587EC3"/>
    <w:rsid w:val="005E7DD1"/>
    <w:rsid w:val="00605831"/>
    <w:rsid w:val="00615976"/>
    <w:rsid w:val="0065626D"/>
    <w:rsid w:val="00665966"/>
    <w:rsid w:val="006928A1"/>
    <w:rsid w:val="006B4614"/>
    <w:rsid w:val="006C5D69"/>
    <w:rsid w:val="006D46A7"/>
    <w:rsid w:val="006F6BA8"/>
    <w:rsid w:val="007110A2"/>
    <w:rsid w:val="00714655"/>
    <w:rsid w:val="00726BD9"/>
    <w:rsid w:val="007675EC"/>
    <w:rsid w:val="00782951"/>
    <w:rsid w:val="007C49C5"/>
    <w:rsid w:val="007D1CB5"/>
    <w:rsid w:val="007D7A18"/>
    <w:rsid w:val="007E495C"/>
    <w:rsid w:val="007E576D"/>
    <w:rsid w:val="00817974"/>
    <w:rsid w:val="008208A7"/>
    <w:rsid w:val="00855B34"/>
    <w:rsid w:val="0086139E"/>
    <w:rsid w:val="00885E62"/>
    <w:rsid w:val="00893673"/>
    <w:rsid w:val="008A23A9"/>
    <w:rsid w:val="008D4C3A"/>
    <w:rsid w:val="008F6790"/>
    <w:rsid w:val="009414AA"/>
    <w:rsid w:val="009864C8"/>
    <w:rsid w:val="00986AC7"/>
    <w:rsid w:val="00992F9F"/>
    <w:rsid w:val="009C2458"/>
    <w:rsid w:val="009F5512"/>
    <w:rsid w:val="00A20289"/>
    <w:rsid w:val="00A33D53"/>
    <w:rsid w:val="00A42AB3"/>
    <w:rsid w:val="00A529BC"/>
    <w:rsid w:val="00A634D6"/>
    <w:rsid w:val="00AC7285"/>
    <w:rsid w:val="00AE2F3E"/>
    <w:rsid w:val="00B005B3"/>
    <w:rsid w:val="00B02C8B"/>
    <w:rsid w:val="00B072ED"/>
    <w:rsid w:val="00B7210E"/>
    <w:rsid w:val="00B73742"/>
    <w:rsid w:val="00B76811"/>
    <w:rsid w:val="00B90DA2"/>
    <w:rsid w:val="00BB6138"/>
    <w:rsid w:val="00BB77C7"/>
    <w:rsid w:val="00BD45CB"/>
    <w:rsid w:val="00BE26E3"/>
    <w:rsid w:val="00C06D1F"/>
    <w:rsid w:val="00C15578"/>
    <w:rsid w:val="00C30E1B"/>
    <w:rsid w:val="00C31496"/>
    <w:rsid w:val="00C350D6"/>
    <w:rsid w:val="00C62152"/>
    <w:rsid w:val="00C67004"/>
    <w:rsid w:val="00CC59C2"/>
    <w:rsid w:val="00E70E75"/>
    <w:rsid w:val="00E913FC"/>
    <w:rsid w:val="00EA1DE9"/>
    <w:rsid w:val="00EA2EA3"/>
    <w:rsid w:val="00EC6C2E"/>
    <w:rsid w:val="00F15F4B"/>
    <w:rsid w:val="00F80B94"/>
    <w:rsid w:val="00F852C5"/>
    <w:rsid w:val="00FB7496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E913FC"/>
    <w:rPr>
      <w:color w:val="008080"/>
    </w:rPr>
  </w:style>
  <w:style w:type="paragraph" w:customStyle="1" w:styleId="a4">
    <w:name w:val="Нормальный (таблица)"/>
    <w:basedOn w:val="a"/>
    <w:next w:val="a"/>
    <w:uiPriority w:val="99"/>
    <w:rsid w:val="00E913FC"/>
    <w:pPr>
      <w:jc w:val="both"/>
    </w:pPr>
  </w:style>
  <w:style w:type="paragraph" w:styleId="a5">
    <w:name w:val="header"/>
    <w:basedOn w:val="a"/>
    <w:link w:val="a6"/>
    <w:uiPriority w:val="99"/>
    <w:rsid w:val="00E913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913FC"/>
    <w:rPr>
      <w:rFonts w:ascii="Arial" w:hAnsi="Arial" w:cs="Arial"/>
      <w:sz w:val="24"/>
      <w:szCs w:val="24"/>
      <w:lang w:eastAsia="ru-RU"/>
    </w:rPr>
  </w:style>
  <w:style w:type="character" w:styleId="a7">
    <w:name w:val="page number"/>
    <w:basedOn w:val="a0"/>
    <w:uiPriority w:val="99"/>
    <w:rsid w:val="00E913FC"/>
  </w:style>
  <w:style w:type="paragraph" w:customStyle="1" w:styleId="a8">
    <w:name w:val="Знак"/>
    <w:basedOn w:val="a"/>
    <w:uiPriority w:val="99"/>
    <w:rsid w:val="00E913F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E913F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913F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913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1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E913F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E913F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250D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2047</Words>
  <Characters>14407</Characters>
  <Application>Microsoft Office Word</Application>
  <DocSecurity>0</DocSecurity>
  <Lines>120</Lines>
  <Paragraphs>32</Paragraphs>
  <ScaleCrop>false</ScaleCrop>
  <Company/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2012-12-20T12:26:00Z</cp:lastPrinted>
  <dcterms:created xsi:type="dcterms:W3CDTF">2012-12-04T06:59:00Z</dcterms:created>
  <dcterms:modified xsi:type="dcterms:W3CDTF">2013-09-13T13:28:00Z</dcterms:modified>
</cp:coreProperties>
</file>